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CC0F" w14:textId="77777777" w:rsidR="00EF17A6" w:rsidRPr="00EF17A6" w:rsidRDefault="00EF17A6" w:rsidP="00EF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Lawtech</w:t>
      </w:r>
      <w:proofErr w:type="spellEnd"/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lança ferramenta inédita de </w:t>
      </w:r>
      <w:proofErr w:type="spellStart"/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jurimetria</w:t>
      </w:r>
      <w:proofErr w:type="spellEnd"/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para processos de segundo grau</w:t>
      </w: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4A9328A0" w14:textId="77777777" w:rsidR="00EF17A6" w:rsidRPr="00EF17A6" w:rsidRDefault="00EF17A6" w:rsidP="00EF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 xml:space="preserve">Aplicação da </w:t>
      </w:r>
      <w:proofErr w:type="spellStart"/>
      <w:r w:rsidRPr="00EF17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 xml:space="preserve"> Legal permite minerar os dados e prever as decisões de colegiados nas áreas cível e trabalhista</w:t>
      </w: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0A8A5F6A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B1E73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Legal,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lawtech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especializada em inteligência e gestão preditiva, lança neste mês uma nova ferramenta para que departamentos jurídicos e escritórios de advocacia possam aplicar o Legal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Analytics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em processos que tramitam em segunda instância nas áreas cível e trabalhista. </w:t>
      </w:r>
    </w:p>
    <w:p w14:paraId="034C23C8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568D4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De acordo com a CEO da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Legal, Vanessa Louzada, a Análise de Dados em Processos Judiciais de Segunda Instância é inédita no mercado jurídico brasileiro e permite aos profissionais um olhar mais aprofundado e assertivo dos recursos, por meio de dados quantitativos e qualitativos das decisões colegiadas. “Esta ferramenta é uma possibilidade adicional dentro das soluções que já oferecemos aos usuários no analítico de primeira instância. Agora a análise pode ser aplicada também em segundo grau”, destaca. </w:t>
      </w:r>
    </w:p>
    <w:p w14:paraId="39935733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850343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Vanessa Louzada explica que a nova tecnologia de Legal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Analytics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levou mais de um ano e meio para ser desenvolvida, devido à alta complexidade da linguagem jurídica e estruturação para o entendimento do que é um desfecho positivo ou negativo em caso de recurso. “Quando falamos em segunda instância, estamos analisando os recursos impetrados por ambas as partes de um processo e são informações com muitas variáveis, organizadas de uma forma diferente, o que torna mais complexa a mensuração e demonstração dos </w:t>
      </w:r>
      <w:proofErr w:type="gram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resultados ”</w:t>
      </w:r>
      <w:proofErr w:type="gram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 </w:t>
      </w:r>
    </w:p>
    <w:p w14:paraId="5DDB02F8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0DD7EF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 nova ferramenta possibilita ter acesso a um fluxo diferenciado dos recursos em 2º grau, indicando o volume total, autor do recurso, resultado do recurso e o desfecho para da ação, por exemplo. Além disso, é possível filtrar os processos por tribunal, estado, relator, câmara, advogado e outras informações que podem ajudar o advogado a definir a melhor estratégia. </w:t>
      </w:r>
    </w:p>
    <w:p w14:paraId="4C21BE9F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9AA896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Segundo Vanessa Louzada, são informações que otimizam o trabalho do jurídico, pois fornecem um detalhamento maior (em quantidade) e mais assertivo (em qualidade) dos processos em segundo grau. “Com isso, o advogado consegue entender se os recursos que estão sendo interpostos valem à pena, ou não, e quais as reais chances de desfecho positivo, o que traz uma série de benefícios para a empresa a curto, médio e longo prazo”, explica. </w:t>
      </w:r>
    </w:p>
    <w:p w14:paraId="59425FA0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5B74DC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Lançamento será em evento virtual</w:t>
      </w: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699EFFCD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 lançamento da nova ferramenta da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Legal será no primeiro Webinar do ano da DL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Academy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marcado para 30 de março. Na ocasião, o CPO e um dos sócios da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Legal, Raul Figueiredo, irá detalhar como foi o desenvolvimento da tecnologia e como é feita a busca das informações na segunda instância. </w:t>
      </w:r>
    </w:p>
    <w:p w14:paraId="13C83A2F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CE755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Serviço:</w:t>
      </w: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Webinar “Aplicação de Análise de Dados na 2ª Instância”, da DL 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Academy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03F35B95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lastRenderedPageBreak/>
        <w:t>Data: 30 de março de 2022 </w:t>
      </w:r>
    </w:p>
    <w:p w14:paraId="2A0D2358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Horário: 19 horas </w:t>
      </w:r>
    </w:p>
    <w:p w14:paraId="5511B3FE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Inscrição gratuita no link: </w:t>
      </w:r>
      <w:hyperlink r:id="rId5" w:history="1">
        <w:r w:rsidRPr="00EF17A6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pt-BR"/>
          </w:rPr>
          <w:t>https://www.sympla.com.br/aplicacao-de-analise-de-dados-na-2-instancia__1512286</w:t>
        </w:r>
      </w:hyperlink>
      <w:r w:rsidRPr="00EF17A6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3330CFD" w14:textId="77777777" w:rsidR="00EF17A6" w:rsidRPr="00EF17A6" w:rsidRDefault="00EF17A6" w:rsidP="00EF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60718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Sobre a </w:t>
      </w:r>
      <w:proofErr w:type="spellStart"/>
      <w:r w:rsidRPr="00EF1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 Legal </w:t>
      </w:r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  </w:t>
      </w:r>
    </w:p>
    <w:p w14:paraId="48CB24F8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 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Legal é uma 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Lawtech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de inteligência e gestão preditiva. Utiliza sofisticadas técnicas estatísticas e avançadas tecnologias como ferramentas de Big Data, 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Machine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Deep</w:t>
      </w:r>
      <w:proofErr w:type="spellEnd"/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Legal ajuda a decodificar “dados” em insights estruturados e relevantes que se transformam em decisões estratégicas, inteligentes com geração de valor para o seu negócio. </w:t>
      </w:r>
      <w:hyperlink r:id="rId6" w:history="1">
        <w:r w:rsidRPr="00EF17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https://www.deeplegal.com.br/</w:t>
        </w:r>
      </w:hyperlink>
      <w:r w:rsidRPr="00EF1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  </w:t>
      </w:r>
    </w:p>
    <w:p w14:paraId="345624AC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14:paraId="67C9A782" w14:textId="77777777" w:rsidR="00EF17A6" w:rsidRPr="00EF17A6" w:rsidRDefault="00EF17A6" w:rsidP="00E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7A6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12AE119" w14:textId="77777777" w:rsidR="006813F7" w:rsidRPr="00EF17A6" w:rsidRDefault="006813F7" w:rsidP="00EF17A6"/>
    <w:sectPr w:rsidR="006813F7" w:rsidRPr="00EF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275E"/>
    <w:multiLevelType w:val="hybridMultilevel"/>
    <w:tmpl w:val="D566518A"/>
    <w:lvl w:ilvl="0" w:tplc="8E0A7B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ADE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C43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ABC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A6A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4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E5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F5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80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F"/>
    <w:rsid w:val="000317C9"/>
    <w:rsid w:val="00183DA9"/>
    <w:rsid w:val="002219EC"/>
    <w:rsid w:val="002A67C3"/>
    <w:rsid w:val="002C419F"/>
    <w:rsid w:val="004A6EDD"/>
    <w:rsid w:val="004D1B51"/>
    <w:rsid w:val="006813F7"/>
    <w:rsid w:val="0068282D"/>
    <w:rsid w:val="0073510F"/>
    <w:rsid w:val="00815A08"/>
    <w:rsid w:val="0086260E"/>
    <w:rsid w:val="00936E26"/>
    <w:rsid w:val="00A902BC"/>
    <w:rsid w:val="00B31283"/>
    <w:rsid w:val="00B474ED"/>
    <w:rsid w:val="00BE671C"/>
    <w:rsid w:val="00CB31E4"/>
    <w:rsid w:val="00D40C10"/>
    <w:rsid w:val="00D81BC1"/>
    <w:rsid w:val="00DD13BE"/>
    <w:rsid w:val="00E6164D"/>
    <w:rsid w:val="00E7169F"/>
    <w:rsid w:val="00EA1B89"/>
    <w:rsid w:val="00EF17A6"/>
    <w:rsid w:val="00F76506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A116"/>
  <w15:chartTrackingRefBased/>
  <w15:docId w15:val="{4D315647-1C50-4EE9-A576-FB0BF19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13F7"/>
  </w:style>
  <w:style w:type="character" w:customStyle="1" w:styleId="eop">
    <w:name w:val="eop"/>
    <w:basedOn w:val="Fontepargpadro"/>
    <w:rsid w:val="006813F7"/>
  </w:style>
  <w:style w:type="paragraph" w:styleId="NormalWeb">
    <w:name w:val="Normal (Web)"/>
    <w:basedOn w:val="Normal"/>
    <w:uiPriority w:val="99"/>
    <w:semiHidden/>
    <w:unhideWhenUsed/>
    <w:rsid w:val="00E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eplegal.com.br/" TargetMode="External"/><Relationship Id="rId5" Type="http://schemas.openxmlformats.org/officeDocument/2006/relationships/hyperlink" Target="https://www.sympla.com.br/aplicacao-de-analise-de-dados-na-2-instancia__1512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15</cp:revision>
  <dcterms:created xsi:type="dcterms:W3CDTF">2022-03-09T20:12:00Z</dcterms:created>
  <dcterms:modified xsi:type="dcterms:W3CDTF">2022-03-12T01:08:00Z</dcterms:modified>
</cp:coreProperties>
</file>