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3629" w14:textId="77777777" w:rsidR="0060386F" w:rsidRDefault="0060386F" w:rsidP="0060386F">
      <w:pPr>
        <w:pStyle w:val="NormalWeb"/>
        <w:shd w:val="clear" w:color="auto" w:fill="FFFFFF"/>
        <w:spacing w:before="240" w:beforeAutospacing="0" w:after="0" w:afterAutospacing="0"/>
        <w:jc w:val="center"/>
      </w:pPr>
      <w:r>
        <w:rPr>
          <w:b/>
          <w:bCs/>
          <w:color w:val="000000"/>
        </w:rPr>
        <w:t>Conheça 8 vantagens de adotar a advocacia data driven em sua empresa</w:t>
      </w:r>
    </w:p>
    <w:p w14:paraId="1768AC06" w14:textId="138FD90D" w:rsidR="0060386F" w:rsidRDefault="0060386F" w:rsidP="0060386F">
      <w:pPr>
        <w:pStyle w:val="NormalWeb"/>
        <w:shd w:val="clear" w:color="auto" w:fill="FFFFFF"/>
        <w:spacing w:before="0" w:beforeAutospacing="0" w:after="0" w:afterAutospacing="0"/>
        <w:jc w:val="center"/>
        <w:rPr>
          <w:i/>
          <w:iCs/>
          <w:color w:val="000000"/>
        </w:rPr>
      </w:pPr>
      <w:r>
        <w:rPr>
          <w:i/>
          <w:iCs/>
          <w:color w:val="000000"/>
        </w:rPr>
        <w:t>O uso de softwares e aplicativos aliado ao conhecimento dos profissionais do Direito aumenta a produtividade e amplia a capacidade analítica dos operadores jurídicos</w:t>
      </w:r>
    </w:p>
    <w:p w14:paraId="108684B8" w14:textId="77777777" w:rsidR="0060386F" w:rsidRDefault="0060386F" w:rsidP="0060386F">
      <w:pPr>
        <w:pStyle w:val="NormalWeb"/>
        <w:shd w:val="clear" w:color="auto" w:fill="FFFFFF"/>
        <w:spacing w:before="0" w:beforeAutospacing="0" w:after="0" w:afterAutospacing="0"/>
        <w:jc w:val="center"/>
      </w:pPr>
    </w:p>
    <w:p w14:paraId="259C0F97" w14:textId="1E7E61B3" w:rsidR="0060386F" w:rsidRDefault="0060386F" w:rsidP="0060386F">
      <w:pPr>
        <w:pStyle w:val="NormalWeb"/>
        <w:shd w:val="clear" w:color="auto" w:fill="FFFFFF"/>
        <w:spacing w:before="0" w:beforeAutospacing="0" w:after="0" w:afterAutospacing="0"/>
        <w:jc w:val="both"/>
        <w:rPr>
          <w:color w:val="000000"/>
        </w:rPr>
      </w:pPr>
      <w:r>
        <w:rPr>
          <w:color w:val="000000"/>
        </w:rPr>
        <w:t>O Brasil tem um dos maiores mercados jurídicos do mundo, com 1,2 milhão de advogados e aproximadamente 75 milhões de processos judiciais em tramitação, segundo informações do Conselho Nacional de Justiça (CNJ), divulgados em 2021. Com este volume de dados em circulação, cada vez mais os profissionais do Direito estão buscando soluções tecnológicas para otimizar os departamentos e escritórios de advocacia, com uma abordagem data driven que amplie a capacidade analítica dos operadores jurídicos.</w:t>
      </w:r>
    </w:p>
    <w:p w14:paraId="375B7708" w14:textId="77777777" w:rsidR="0060386F" w:rsidRDefault="0060386F" w:rsidP="0060386F">
      <w:pPr>
        <w:pStyle w:val="NormalWeb"/>
        <w:shd w:val="clear" w:color="auto" w:fill="FFFFFF"/>
        <w:spacing w:before="0" w:beforeAutospacing="0" w:after="0" w:afterAutospacing="0"/>
        <w:jc w:val="both"/>
      </w:pPr>
    </w:p>
    <w:p w14:paraId="6F0ECA2D" w14:textId="77777777" w:rsidR="0060386F" w:rsidRDefault="0060386F" w:rsidP="0060386F">
      <w:pPr>
        <w:pStyle w:val="NormalWeb"/>
        <w:shd w:val="clear" w:color="auto" w:fill="FFFFFF"/>
        <w:spacing w:before="0" w:beforeAutospacing="0" w:after="0" w:afterAutospacing="0"/>
        <w:jc w:val="both"/>
      </w:pPr>
      <w:r>
        <w:rPr>
          <w:color w:val="000000"/>
        </w:rPr>
        <w:t>De acordo com Vanessa Louzada, CEO da Deep Legal, lawtech especializada em inteligência e gestão preditiva, a adoção de tecnologias como Legal Analytics, Big Data, Machine Learning e Inteligência Artificial, propõe trazer mais inteligência e eficiência ao jurídico. “O uso dessas ferramentas vem em conjunto com a análise de dados e transformação digital que ocorre em todos os setores da economia e tem muito a acrescentar à advocacia. A proposta é integrar as soluções tecnológicas aos conhecimentos teóricos e práticos dos profissionais, trazendo mais assertividade analítica e celeridade na gestão dos processos”.</w:t>
      </w:r>
    </w:p>
    <w:p w14:paraId="4B5B4032" w14:textId="77777777" w:rsidR="0060386F" w:rsidRDefault="0060386F" w:rsidP="0060386F">
      <w:pPr>
        <w:pStyle w:val="NormalWeb"/>
        <w:shd w:val="clear" w:color="auto" w:fill="FFFFFF"/>
        <w:spacing w:before="0" w:beforeAutospacing="0" w:after="0" w:afterAutospacing="0"/>
        <w:jc w:val="both"/>
        <w:rPr>
          <w:color w:val="000000"/>
        </w:rPr>
      </w:pPr>
    </w:p>
    <w:p w14:paraId="256F14A3" w14:textId="4AF24559" w:rsidR="0060386F" w:rsidRDefault="0060386F" w:rsidP="0060386F">
      <w:pPr>
        <w:pStyle w:val="NormalWeb"/>
        <w:shd w:val="clear" w:color="auto" w:fill="FFFFFF"/>
        <w:spacing w:before="0" w:beforeAutospacing="0" w:after="0" w:afterAutospacing="0"/>
        <w:jc w:val="both"/>
      </w:pPr>
      <w:r>
        <w:rPr>
          <w:color w:val="000000"/>
        </w:rPr>
        <w:t xml:space="preserve">Vanessa Louzada explica que a advocacia do futuro é data driven e os profissionais que melhor se adaptarem vão se destacar no mercado. “Essa transformação digital exige uma mudança de </w:t>
      </w:r>
      <w:r>
        <w:rPr>
          <w:i/>
          <w:iCs/>
          <w:color w:val="000000"/>
        </w:rPr>
        <w:t>mindset</w:t>
      </w:r>
      <w:r>
        <w:rPr>
          <w:color w:val="000000"/>
        </w:rPr>
        <w:t xml:space="preserve"> do advogado, a partir de utilização de metodologias ágeis, inovação e equipes multidisciplinares”. Ela destaca as vantagens que os profissionais têm ao adotar a advocacia baseada em dados:</w:t>
      </w:r>
    </w:p>
    <w:p w14:paraId="41D8D3D8" w14:textId="77777777" w:rsidR="0060386F" w:rsidRDefault="0060386F" w:rsidP="0060386F">
      <w:pPr>
        <w:pStyle w:val="NormalWeb"/>
        <w:shd w:val="clear" w:color="auto" w:fill="FFFFFF"/>
        <w:spacing w:before="0" w:beforeAutospacing="0" w:after="0" w:afterAutospacing="0"/>
        <w:jc w:val="both"/>
        <w:rPr>
          <w:color w:val="000000"/>
        </w:rPr>
      </w:pPr>
    </w:p>
    <w:p w14:paraId="31778775" w14:textId="06BAA857" w:rsidR="0060386F" w:rsidRDefault="0060386F" w:rsidP="0060386F">
      <w:pPr>
        <w:pStyle w:val="NormalWeb"/>
        <w:shd w:val="clear" w:color="auto" w:fill="FFFFFF"/>
        <w:spacing w:before="0" w:beforeAutospacing="0" w:after="0" w:afterAutospacing="0"/>
        <w:jc w:val="both"/>
      </w:pPr>
      <w:r>
        <w:rPr>
          <w:color w:val="000000"/>
        </w:rPr>
        <w:t>1 - Acompanhar as transformações da sociedade e do Judiciário de forma analítica; </w:t>
      </w:r>
    </w:p>
    <w:p w14:paraId="626247D2" w14:textId="77777777" w:rsidR="0060386F" w:rsidRDefault="0060386F" w:rsidP="0060386F">
      <w:pPr>
        <w:pStyle w:val="NormalWeb"/>
        <w:shd w:val="clear" w:color="auto" w:fill="FFFFFF"/>
        <w:spacing w:before="0" w:beforeAutospacing="0" w:after="0" w:afterAutospacing="0"/>
        <w:jc w:val="both"/>
        <w:rPr>
          <w:color w:val="000000"/>
        </w:rPr>
      </w:pPr>
    </w:p>
    <w:p w14:paraId="51946FF7" w14:textId="3643CED3" w:rsidR="0060386F" w:rsidRDefault="0060386F" w:rsidP="0060386F">
      <w:pPr>
        <w:pStyle w:val="NormalWeb"/>
        <w:shd w:val="clear" w:color="auto" w:fill="FFFFFF"/>
        <w:spacing w:before="0" w:beforeAutospacing="0" w:after="0" w:afterAutospacing="0"/>
        <w:jc w:val="both"/>
      </w:pPr>
      <w:r>
        <w:rPr>
          <w:color w:val="000000"/>
        </w:rPr>
        <w:t>2 - Analisar cenários da sociedade de forma sistêmica;</w:t>
      </w:r>
    </w:p>
    <w:p w14:paraId="587E6389" w14:textId="77777777" w:rsidR="0060386F" w:rsidRDefault="0060386F" w:rsidP="0060386F">
      <w:pPr>
        <w:pStyle w:val="NormalWeb"/>
        <w:shd w:val="clear" w:color="auto" w:fill="FFFFFF"/>
        <w:spacing w:before="0" w:beforeAutospacing="0" w:after="0" w:afterAutospacing="0"/>
        <w:jc w:val="both"/>
        <w:rPr>
          <w:color w:val="000000"/>
        </w:rPr>
      </w:pPr>
    </w:p>
    <w:p w14:paraId="4698361D" w14:textId="6F6A34F4" w:rsidR="0060386F" w:rsidRDefault="0060386F" w:rsidP="0060386F">
      <w:pPr>
        <w:pStyle w:val="NormalWeb"/>
        <w:shd w:val="clear" w:color="auto" w:fill="FFFFFF"/>
        <w:spacing w:before="0" w:beforeAutospacing="0" w:after="0" w:afterAutospacing="0"/>
        <w:jc w:val="both"/>
      </w:pPr>
      <w:r>
        <w:rPr>
          <w:color w:val="000000"/>
        </w:rPr>
        <w:t>3 - Possuir visão holística do Direito;</w:t>
      </w:r>
    </w:p>
    <w:p w14:paraId="110035BA" w14:textId="77777777" w:rsidR="0060386F" w:rsidRDefault="0060386F" w:rsidP="0060386F">
      <w:pPr>
        <w:pStyle w:val="NormalWeb"/>
        <w:shd w:val="clear" w:color="auto" w:fill="FFFFFF"/>
        <w:spacing w:before="0" w:beforeAutospacing="0" w:after="0" w:afterAutospacing="0"/>
        <w:jc w:val="both"/>
        <w:rPr>
          <w:color w:val="000000"/>
        </w:rPr>
      </w:pPr>
    </w:p>
    <w:p w14:paraId="5860D924" w14:textId="03BD5205" w:rsidR="0060386F" w:rsidRDefault="0060386F" w:rsidP="0060386F">
      <w:pPr>
        <w:pStyle w:val="NormalWeb"/>
        <w:shd w:val="clear" w:color="auto" w:fill="FFFFFF"/>
        <w:spacing w:before="0" w:beforeAutospacing="0" w:after="0" w:afterAutospacing="0"/>
        <w:jc w:val="both"/>
      </w:pPr>
      <w:r>
        <w:rPr>
          <w:color w:val="000000"/>
        </w:rPr>
        <w:t>4 - Ter camadas de conhecimento técnico e capacidade preditiva de consenso com proposituras de caminhos alternativos (alinhado às prioridades do cliente);</w:t>
      </w:r>
    </w:p>
    <w:p w14:paraId="0C7244CF" w14:textId="77777777" w:rsidR="0060386F" w:rsidRDefault="0060386F" w:rsidP="0060386F">
      <w:pPr>
        <w:pStyle w:val="NormalWeb"/>
        <w:shd w:val="clear" w:color="auto" w:fill="FFFFFF"/>
        <w:spacing w:before="0" w:beforeAutospacing="0" w:after="0" w:afterAutospacing="0"/>
        <w:jc w:val="both"/>
        <w:rPr>
          <w:color w:val="000000"/>
        </w:rPr>
      </w:pPr>
    </w:p>
    <w:p w14:paraId="1677156B" w14:textId="5019E4FB" w:rsidR="0060386F" w:rsidRDefault="0060386F" w:rsidP="0060386F">
      <w:pPr>
        <w:pStyle w:val="NormalWeb"/>
        <w:shd w:val="clear" w:color="auto" w:fill="FFFFFF"/>
        <w:spacing w:before="0" w:beforeAutospacing="0" w:after="0" w:afterAutospacing="0"/>
        <w:jc w:val="both"/>
      </w:pPr>
      <w:r>
        <w:rPr>
          <w:color w:val="000000"/>
        </w:rPr>
        <w:t>5 - Fazer análises diagnósticas e prognósticas; </w:t>
      </w:r>
    </w:p>
    <w:p w14:paraId="539A8DA9" w14:textId="77777777" w:rsidR="0060386F" w:rsidRDefault="0060386F" w:rsidP="0060386F">
      <w:pPr>
        <w:pStyle w:val="NormalWeb"/>
        <w:shd w:val="clear" w:color="auto" w:fill="FFFFFF"/>
        <w:spacing w:before="0" w:beforeAutospacing="0" w:after="0" w:afterAutospacing="0"/>
        <w:jc w:val="both"/>
        <w:rPr>
          <w:color w:val="000000"/>
        </w:rPr>
      </w:pPr>
    </w:p>
    <w:p w14:paraId="717D6D74" w14:textId="16C66197" w:rsidR="0060386F" w:rsidRDefault="0060386F" w:rsidP="0060386F">
      <w:pPr>
        <w:pStyle w:val="NormalWeb"/>
        <w:shd w:val="clear" w:color="auto" w:fill="FFFFFF"/>
        <w:spacing w:before="0" w:beforeAutospacing="0" w:after="0" w:afterAutospacing="0"/>
        <w:jc w:val="both"/>
      </w:pPr>
      <w:r>
        <w:rPr>
          <w:color w:val="000000"/>
        </w:rPr>
        <w:t>6 - Compartilhar descobertas e conhecimento generalizado de dados (maturidade analítica);</w:t>
      </w:r>
    </w:p>
    <w:p w14:paraId="136D24F9" w14:textId="77777777" w:rsidR="0060386F" w:rsidRDefault="0060386F" w:rsidP="0060386F">
      <w:pPr>
        <w:pStyle w:val="NormalWeb"/>
        <w:shd w:val="clear" w:color="auto" w:fill="FFFFFF"/>
        <w:spacing w:before="0" w:beforeAutospacing="0" w:after="0" w:afterAutospacing="0"/>
        <w:jc w:val="both"/>
        <w:rPr>
          <w:color w:val="000000"/>
        </w:rPr>
      </w:pPr>
    </w:p>
    <w:p w14:paraId="73DCF532" w14:textId="6B3961E3" w:rsidR="0060386F" w:rsidRDefault="0060386F" w:rsidP="0060386F">
      <w:pPr>
        <w:pStyle w:val="NormalWeb"/>
        <w:shd w:val="clear" w:color="auto" w:fill="FFFFFF"/>
        <w:spacing w:before="0" w:beforeAutospacing="0" w:after="0" w:afterAutospacing="0"/>
        <w:jc w:val="both"/>
      </w:pPr>
      <w:r>
        <w:rPr>
          <w:color w:val="000000"/>
        </w:rPr>
        <w:t>7 - Argumentação analítica (</w:t>
      </w:r>
      <w:r w:rsidRPr="007D0BB0">
        <w:rPr>
          <w:i/>
          <w:iCs/>
          <w:color w:val="000000"/>
        </w:rPr>
        <w:t>Storytelling</w:t>
      </w:r>
      <w:r>
        <w:rPr>
          <w:color w:val="000000"/>
        </w:rPr>
        <w:t>); </w:t>
      </w:r>
    </w:p>
    <w:p w14:paraId="1A54EF04" w14:textId="77777777" w:rsidR="0060386F" w:rsidRDefault="0060386F" w:rsidP="0060386F">
      <w:pPr>
        <w:pStyle w:val="NormalWeb"/>
        <w:shd w:val="clear" w:color="auto" w:fill="FFFFFF"/>
        <w:spacing w:before="0" w:beforeAutospacing="0" w:after="0" w:afterAutospacing="0"/>
        <w:jc w:val="both"/>
        <w:rPr>
          <w:color w:val="000000"/>
        </w:rPr>
      </w:pPr>
    </w:p>
    <w:p w14:paraId="7EB77B51" w14:textId="5D302053" w:rsidR="0060386F" w:rsidRDefault="0060386F" w:rsidP="0060386F">
      <w:pPr>
        <w:pStyle w:val="NormalWeb"/>
        <w:shd w:val="clear" w:color="auto" w:fill="FFFFFF"/>
        <w:spacing w:before="0" w:beforeAutospacing="0" w:after="0" w:afterAutospacing="0"/>
        <w:jc w:val="both"/>
      </w:pPr>
      <w:r>
        <w:rPr>
          <w:color w:val="000000"/>
        </w:rPr>
        <w:t>8 - Fazer parte dos resultados como influenciador das decisões.</w:t>
      </w:r>
    </w:p>
    <w:p w14:paraId="1A3081FB" w14:textId="77777777" w:rsidR="0060386F" w:rsidRDefault="0060386F" w:rsidP="0060386F">
      <w:pPr>
        <w:pStyle w:val="NormalWeb"/>
        <w:shd w:val="clear" w:color="auto" w:fill="FFFFFF"/>
        <w:spacing w:before="0" w:beforeAutospacing="0" w:after="0" w:afterAutospacing="0"/>
        <w:jc w:val="both"/>
        <w:rPr>
          <w:color w:val="000000"/>
        </w:rPr>
      </w:pPr>
    </w:p>
    <w:p w14:paraId="6002D1E1" w14:textId="47621E48" w:rsidR="0060386F" w:rsidRDefault="0060386F" w:rsidP="0060386F">
      <w:pPr>
        <w:pStyle w:val="NormalWeb"/>
        <w:shd w:val="clear" w:color="auto" w:fill="FFFFFF"/>
        <w:spacing w:before="0" w:beforeAutospacing="0" w:after="0" w:afterAutospacing="0"/>
        <w:jc w:val="both"/>
      </w:pPr>
      <w:r>
        <w:rPr>
          <w:color w:val="000000"/>
        </w:rPr>
        <w:t xml:space="preserve">Entre os benefícios que devem ser considerados estão a redução dos custos e o aumento da produtividade da equipe jurídica, que gasta menos tempo na realização de tarefas e pode se dedicar à análise dos casos, com informações reais e precisas, para subsidiar a tomada de decisão. Como exemplo, Vanessa Louzada cita os bons resultados obtidos por clientes da lawtech que adotaram as ferramentas tecnológicas no dia a dia do jurídico, </w:t>
      </w:r>
      <w:r>
        <w:rPr>
          <w:color w:val="000000"/>
        </w:rPr>
        <w:lastRenderedPageBreak/>
        <w:t>com o uso de Legal Analytics. Com uma taxa de acerto de 84% nas previsões judiciais, a tecnologia da Deep Legal reduziu em 66% o estoque de processos de uma fintech de cartões e acelerou a resolução dos processos de um banco, reduzindo em 72% o tempo de tramitação.</w:t>
      </w:r>
    </w:p>
    <w:p w14:paraId="14A4E6CA" w14:textId="77777777" w:rsidR="0060386F" w:rsidRDefault="0060386F" w:rsidP="0060386F">
      <w:pPr>
        <w:pStyle w:val="NormalWeb"/>
        <w:shd w:val="clear" w:color="auto" w:fill="FFFFFF"/>
        <w:spacing w:before="0" w:beforeAutospacing="0" w:after="0" w:afterAutospacing="0"/>
        <w:jc w:val="both"/>
        <w:rPr>
          <w:color w:val="000000"/>
        </w:rPr>
      </w:pPr>
    </w:p>
    <w:p w14:paraId="673A7D87" w14:textId="51F73B25" w:rsidR="0060386F" w:rsidRDefault="0060386F" w:rsidP="0060386F">
      <w:pPr>
        <w:pStyle w:val="NormalWeb"/>
        <w:shd w:val="clear" w:color="auto" w:fill="FFFFFF"/>
        <w:spacing w:before="0" w:beforeAutospacing="0" w:after="0" w:afterAutospacing="0"/>
        <w:jc w:val="both"/>
      </w:pPr>
      <w:r>
        <w:rPr>
          <w:color w:val="000000"/>
        </w:rPr>
        <w:t>Os dados do setor demonstram o crescimento da demanda por tecnologias no meio jurídico. Segundo a Associação Brasileira de Lawtechs e Legaltechs (AB2L) nos últimos cinco anos este mercado cresceu exponencialmente, passando de 20 associados em 2017 para cerca de 600 em 2022, entre startups, empresas e advogados. </w:t>
      </w:r>
    </w:p>
    <w:p w14:paraId="6BA08C66" w14:textId="77777777" w:rsidR="0060386F" w:rsidRDefault="0060386F" w:rsidP="0060386F">
      <w:pPr>
        <w:pStyle w:val="NormalWeb"/>
        <w:shd w:val="clear" w:color="auto" w:fill="FFFFFF"/>
        <w:spacing w:before="0" w:beforeAutospacing="0" w:after="0" w:afterAutospacing="0"/>
        <w:jc w:val="both"/>
        <w:rPr>
          <w:b/>
          <w:bCs/>
          <w:color w:val="000000"/>
        </w:rPr>
      </w:pPr>
    </w:p>
    <w:p w14:paraId="49EE873F" w14:textId="15369FE3" w:rsidR="0060386F" w:rsidRPr="0060386F" w:rsidRDefault="0060386F" w:rsidP="0060386F">
      <w:pPr>
        <w:pStyle w:val="NormalWeb"/>
        <w:shd w:val="clear" w:color="auto" w:fill="FFFFFF"/>
        <w:spacing w:before="0" w:beforeAutospacing="0" w:after="0" w:afterAutospacing="0"/>
        <w:jc w:val="both"/>
        <w:rPr>
          <w:sz w:val="22"/>
          <w:szCs w:val="22"/>
        </w:rPr>
      </w:pPr>
      <w:r w:rsidRPr="0060386F">
        <w:rPr>
          <w:b/>
          <w:bCs/>
          <w:color w:val="000000"/>
          <w:sz w:val="22"/>
          <w:szCs w:val="22"/>
        </w:rPr>
        <w:t>Sobre a Deep Legal   </w:t>
      </w:r>
    </w:p>
    <w:p w14:paraId="5EC7689B" w14:textId="77777777" w:rsidR="0060386F" w:rsidRPr="0060386F" w:rsidRDefault="0060386F" w:rsidP="0060386F">
      <w:pPr>
        <w:pStyle w:val="NormalWeb"/>
        <w:shd w:val="clear" w:color="auto" w:fill="FFFFFF"/>
        <w:spacing w:before="0" w:beforeAutospacing="0" w:after="240" w:afterAutospacing="0"/>
        <w:jc w:val="both"/>
        <w:rPr>
          <w:sz w:val="22"/>
          <w:szCs w:val="22"/>
        </w:rPr>
      </w:pPr>
      <w:r w:rsidRPr="0060386F">
        <w:rPr>
          <w:color w:val="000000"/>
          <w:sz w:val="22"/>
          <w:szCs w:val="22"/>
        </w:rPr>
        <w:t>A Deep Legal é uma Lawtech de inteligência e gestão preditiva. Utiliza sofisticadas técnicas estatísticas e avançadas tecnologias como ferramentas de Big Data, Machine Learning e Inteligência Artificial para coletar dados, normalizá-los e transformá-los em informação consistente a fim de criar uma nova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Deep Legal ajuda a decodificar “dados” em insights estruturados e relevantes que se transformam em decisões estratégicas, inteligentes com geração de valor para o seu negócio. </w:t>
      </w:r>
      <w:hyperlink r:id="rId5" w:history="1">
        <w:r w:rsidRPr="0060386F">
          <w:rPr>
            <w:rStyle w:val="Hyperlink"/>
            <w:color w:val="1155CC"/>
            <w:sz w:val="22"/>
            <w:szCs w:val="22"/>
          </w:rPr>
          <w:t>https://www.deeplegal.com.br/</w:t>
        </w:r>
      </w:hyperlink>
      <w:r w:rsidRPr="0060386F">
        <w:rPr>
          <w:color w:val="000000"/>
          <w:sz w:val="22"/>
          <w:szCs w:val="22"/>
        </w:rPr>
        <w:t>  </w:t>
      </w:r>
    </w:p>
    <w:p w14:paraId="4439D632" w14:textId="2C5CB877" w:rsidR="00A66CB7" w:rsidRPr="0060386F" w:rsidRDefault="00A66CB7" w:rsidP="0060386F"/>
    <w:sectPr w:rsidR="00A66CB7" w:rsidRPr="00603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77A22"/>
    <w:multiLevelType w:val="multilevel"/>
    <w:tmpl w:val="9472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415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BC"/>
    <w:rsid w:val="00136F82"/>
    <w:rsid w:val="00197A79"/>
    <w:rsid w:val="0026127E"/>
    <w:rsid w:val="002C04CF"/>
    <w:rsid w:val="002C5F8C"/>
    <w:rsid w:val="00317931"/>
    <w:rsid w:val="003375A9"/>
    <w:rsid w:val="00367A51"/>
    <w:rsid w:val="00486AE7"/>
    <w:rsid w:val="004907F6"/>
    <w:rsid w:val="004E063B"/>
    <w:rsid w:val="00501C99"/>
    <w:rsid w:val="00506DCF"/>
    <w:rsid w:val="00556F92"/>
    <w:rsid w:val="005824A3"/>
    <w:rsid w:val="005936BC"/>
    <w:rsid w:val="005F2197"/>
    <w:rsid w:val="006025EF"/>
    <w:rsid w:val="0060386F"/>
    <w:rsid w:val="0061766D"/>
    <w:rsid w:val="006727FB"/>
    <w:rsid w:val="006B4B4D"/>
    <w:rsid w:val="006C23C3"/>
    <w:rsid w:val="007B2CA1"/>
    <w:rsid w:val="007C54D8"/>
    <w:rsid w:val="007D0BB0"/>
    <w:rsid w:val="008A65C5"/>
    <w:rsid w:val="008C587B"/>
    <w:rsid w:val="008D5481"/>
    <w:rsid w:val="008E2020"/>
    <w:rsid w:val="00925CD9"/>
    <w:rsid w:val="009C0AF4"/>
    <w:rsid w:val="00A15BC7"/>
    <w:rsid w:val="00A66CB7"/>
    <w:rsid w:val="00AA4F59"/>
    <w:rsid w:val="00AD35B6"/>
    <w:rsid w:val="00BA304A"/>
    <w:rsid w:val="00BD4548"/>
    <w:rsid w:val="00C56628"/>
    <w:rsid w:val="00C74BD4"/>
    <w:rsid w:val="00D14888"/>
    <w:rsid w:val="00DE109F"/>
    <w:rsid w:val="00DE315B"/>
    <w:rsid w:val="00E6187C"/>
    <w:rsid w:val="00E7115D"/>
    <w:rsid w:val="00EF44CD"/>
    <w:rsid w:val="00FB77B5"/>
    <w:rsid w:val="00FD7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8226"/>
  <w15:chartTrackingRefBased/>
  <w15:docId w15:val="{6F56EAFA-F073-4BBD-9A12-CC093FAA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C587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936BC"/>
    <w:rPr>
      <w:color w:val="0000FF"/>
      <w:u w:val="single"/>
    </w:rPr>
  </w:style>
  <w:style w:type="character" w:customStyle="1" w:styleId="Ttulo4Char">
    <w:name w:val="Título 4 Char"/>
    <w:basedOn w:val="Fontepargpadro"/>
    <w:link w:val="Ttulo4"/>
    <w:uiPriority w:val="9"/>
    <w:rsid w:val="008C587B"/>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8C58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587B"/>
    <w:rPr>
      <w:b/>
      <w:bCs/>
    </w:rPr>
  </w:style>
  <w:style w:type="paragraph" w:styleId="SemEspaamento">
    <w:name w:val="No Spacing"/>
    <w:uiPriority w:val="1"/>
    <w:qFormat/>
    <w:rsid w:val="00FB77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7079">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830751795">
      <w:bodyDiv w:val="1"/>
      <w:marLeft w:val="0"/>
      <w:marRight w:val="0"/>
      <w:marTop w:val="0"/>
      <w:marBottom w:val="0"/>
      <w:divBdr>
        <w:top w:val="none" w:sz="0" w:space="0" w:color="auto"/>
        <w:left w:val="none" w:sz="0" w:space="0" w:color="auto"/>
        <w:bottom w:val="none" w:sz="0" w:space="0" w:color="auto"/>
        <w:right w:val="none" w:sz="0" w:space="0" w:color="auto"/>
      </w:divBdr>
    </w:div>
    <w:div w:id="1155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epleg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6</cp:revision>
  <dcterms:created xsi:type="dcterms:W3CDTF">2022-08-03T19:59:00Z</dcterms:created>
  <dcterms:modified xsi:type="dcterms:W3CDTF">2022-08-24T14:33:00Z</dcterms:modified>
</cp:coreProperties>
</file>