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9DA5" w14:textId="6D988E2B" w:rsidR="6E80FAE7" w:rsidRDefault="6E80FAE7" w:rsidP="6E80FAE7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sz w:val="26"/>
          <w:szCs w:val="26"/>
        </w:rPr>
      </w:pPr>
      <w:r w:rsidRPr="6E80FAE7">
        <w:rPr>
          <w:rStyle w:val="normaltextrun"/>
          <w:b/>
          <w:bCs/>
          <w:sz w:val="26"/>
          <w:szCs w:val="26"/>
        </w:rPr>
        <w:t>XXXV Exame da Ordem: saiba como escolher e quais as áreas que mais aprovam na prova prática e discursiva</w:t>
      </w:r>
    </w:p>
    <w:p w14:paraId="04A2DB0B" w14:textId="2F3BD0F1" w:rsidR="6E80FAE7" w:rsidRDefault="6E80FAE7" w:rsidP="6E80FAE7">
      <w:pPr>
        <w:pStyle w:val="paragraph"/>
        <w:spacing w:before="0" w:beforeAutospacing="0" w:after="0" w:afterAutospacing="0"/>
        <w:jc w:val="center"/>
        <w:rPr>
          <w:rStyle w:val="normaltextrun"/>
          <w:i/>
          <w:iCs/>
          <w:sz w:val="26"/>
          <w:szCs w:val="26"/>
        </w:rPr>
      </w:pPr>
      <w:r w:rsidRPr="6E80FAE7">
        <w:rPr>
          <w:rStyle w:val="normaltextrun"/>
          <w:i/>
          <w:iCs/>
          <w:sz w:val="26"/>
          <w:szCs w:val="26"/>
        </w:rPr>
        <w:t>Especialista do Grupo CERS dá dicas para definir com mais segurança a área de estudo para a segunda fase da Prova da OAB</w:t>
      </w:r>
    </w:p>
    <w:p w14:paraId="7C56A79C" w14:textId="77777777" w:rsidR="008339C1" w:rsidRDefault="008339C1" w:rsidP="00CA5E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14:paraId="1980F147" w14:textId="2CFC385D" w:rsidR="00FC5BB5" w:rsidRDefault="5B886A6D" w:rsidP="6E80FA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 w:rsidRPr="5B886A6D">
        <w:rPr>
          <w:rStyle w:val="normaltextrun"/>
          <w:sz w:val="26"/>
          <w:szCs w:val="26"/>
        </w:rPr>
        <w:t>As inscrições para o XXXV Exame da Ordem vão até a próxima segunda-feira (02), momento em que os candidatos devem indicar a área temática que vão escolher para a prova prática e discursiva, marcada para 28 de agosto. A escolha deve ser de uma entre sete grandes áreas do Direito: Direito Constitucional, Direito do Trabalho, Direito Penal, Direito Administrativo, Direito Civil, Direito Tributário e Direito Empresarial.</w:t>
      </w:r>
    </w:p>
    <w:p w14:paraId="1AB182BB" w14:textId="1007F3AD" w:rsidR="00FC5BB5" w:rsidRDefault="00FC5BB5" w:rsidP="6E80FA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3ED2F6E" w14:textId="7A2969CB" w:rsidR="00FC5BB5" w:rsidRDefault="5B886A6D" w:rsidP="6E80FAE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 w:rsidRPr="5B886A6D">
        <w:rPr>
          <w:rStyle w:val="normaltextrun"/>
          <w:sz w:val="26"/>
          <w:szCs w:val="26"/>
        </w:rPr>
        <w:t>Segundo a advogada Flávia Bahia, mestre em Teoria do Estado e Direito Constitucional e professora de Direito Constitucional do Grupo CERS, especializado em cursos EAD para o Exame da Ordem, o ideal é sempre buscar a área com a qual mais se identifica ou que já tenha alguma experiência. “Quando o aluno tem afinidade com a área escolhida o estudo fica um pouco mais leve, pois são apenas 50 dias de preparação entre a primeira e a segunda etapa. Mas é preciso ter consciência de que, mesmo assim, será um período de muita dedicação, já que a prova da segunda fase é bastante complexa”.</w:t>
      </w:r>
    </w:p>
    <w:p w14:paraId="5C5E5158" w14:textId="29638A97" w:rsidR="00FC7BFF" w:rsidRPr="00626D90" w:rsidRDefault="00FC7BFF" w:rsidP="00CA5E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14:paraId="29F37EAF" w14:textId="36463078" w:rsidR="000A210A" w:rsidRDefault="34315F8F" w:rsidP="34315F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 w:rsidRPr="34315F8F">
        <w:rPr>
          <w:rStyle w:val="normaltextrun"/>
          <w:sz w:val="26"/>
          <w:szCs w:val="26"/>
        </w:rPr>
        <w:t>A professora destaca ainda que a escolha deve ser algo pessoal e não por indicação de familiares e amigos. “Muitas vezes o candidato opta por uma determinada área por influência de outras pessoas. Mas o exame requer um estudo aprofundado, o que pode se tornar muito difícil ao longo do tempo, caso não se identifique com o tema”, afirma.</w:t>
      </w:r>
    </w:p>
    <w:p w14:paraId="769AC785" w14:textId="7D4FCE78" w:rsidR="00B41E8F" w:rsidRDefault="00B41E8F" w:rsidP="00CA5E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14:paraId="369434F1" w14:textId="630965C4" w:rsidR="5B886A6D" w:rsidRDefault="5B886A6D" w:rsidP="5B886A6D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  <w:r w:rsidRPr="5B886A6D">
        <w:rPr>
          <w:rStyle w:val="normaltextrun"/>
          <w:b/>
          <w:bCs/>
          <w:sz w:val="26"/>
          <w:szCs w:val="26"/>
        </w:rPr>
        <w:t>Saiba quais as áreas que mais aprovam na segunda fase</w:t>
      </w:r>
    </w:p>
    <w:p w14:paraId="4100C981" w14:textId="0EB13A1E" w:rsidR="477C849F" w:rsidRDefault="477C849F" w:rsidP="477C849F">
      <w:pPr>
        <w:pStyle w:val="paragraph"/>
        <w:spacing w:before="0" w:beforeAutospacing="0" w:after="0" w:afterAutospacing="0"/>
        <w:jc w:val="both"/>
        <w:rPr>
          <w:rStyle w:val="normaltextrun"/>
          <w:b/>
          <w:bCs/>
        </w:rPr>
      </w:pPr>
    </w:p>
    <w:p w14:paraId="7FB92F32" w14:textId="4E9402BF" w:rsidR="5B886A6D" w:rsidRDefault="5B886A6D" w:rsidP="5B886A6D">
      <w:pPr>
        <w:pStyle w:val="paragraph"/>
        <w:spacing w:before="0" w:beforeAutospacing="0" w:after="0" w:afterAutospacing="0"/>
        <w:jc w:val="both"/>
        <w:rPr>
          <w:rStyle w:val="normaltextrun"/>
          <w:sz w:val="26"/>
          <w:szCs w:val="26"/>
        </w:rPr>
      </w:pPr>
      <w:r w:rsidRPr="5B886A6D">
        <w:rPr>
          <w:rStyle w:val="normaltextrun"/>
          <w:sz w:val="26"/>
          <w:szCs w:val="26"/>
        </w:rPr>
        <w:t xml:space="preserve">De acordo com o estudo “Exame da Ordem em Números”, realizado pelo Conselho Federal da OAB e pela Fundação Getúlio Vargas, a área de Direito Constitucional é a que tem a maior taxa de aprovação na fase discursiva e prática. A publicação mais recente, de 2020, aponta que a média de aprovação na área foi de 29,6%, entre a II e a XXIX edições do Exame, a mais alta entre as sete contempladas na segunda fase. </w:t>
      </w:r>
    </w:p>
    <w:p w14:paraId="1DE01EF8" w14:textId="1E09C851" w:rsidR="5B886A6D" w:rsidRDefault="5B886A6D" w:rsidP="5B886A6D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5DF24D04" w14:textId="030DCDA3" w:rsidR="5B886A6D" w:rsidRDefault="5B886A6D" w:rsidP="5B886A6D">
      <w:pPr>
        <w:pStyle w:val="paragraph"/>
        <w:spacing w:before="0" w:beforeAutospacing="0" w:after="0" w:afterAutospacing="0"/>
        <w:jc w:val="both"/>
        <w:rPr>
          <w:rStyle w:val="normaltextrun"/>
        </w:rPr>
      </w:pPr>
      <w:r w:rsidRPr="5B886A6D">
        <w:rPr>
          <w:rStyle w:val="normaltextrun"/>
          <w:sz w:val="26"/>
          <w:szCs w:val="26"/>
        </w:rPr>
        <w:t>Em segundo lugar na média histórica está a área de Direito Civil, com aproveitamento de 22,4%, seguida de Direito Tributário (19,6%) e Direito Administrativo (19,2%). Por outro lado, a área de Direito Empresarial tem a menor taxa de aprovação, com 11,8% e é também a menos procurada pelos candidatos, representando apenas 3% das inscrições ao longo do tempo.</w:t>
      </w:r>
    </w:p>
    <w:p w14:paraId="5E8F3436" w14:textId="28916BC6" w:rsidR="5B886A6D" w:rsidRDefault="5B886A6D" w:rsidP="5B886A6D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113E18E7" w14:textId="26688E27" w:rsidR="5B886A6D" w:rsidRDefault="5B886A6D" w:rsidP="5B886A6D">
      <w:pPr>
        <w:pStyle w:val="paragraph"/>
        <w:spacing w:before="0" w:beforeAutospacing="0" w:after="0" w:afterAutospacing="0"/>
        <w:jc w:val="both"/>
        <w:rPr>
          <w:rStyle w:val="normaltextrun"/>
        </w:rPr>
      </w:pPr>
      <w:r w:rsidRPr="5B886A6D">
        <w:rPr>
          <w:rStyle w:val="normaltextrun"/>
          <w:sz w:val="26"/>
          <w:szCs w:val="26"/>
        </w:rPr>
        <w:t>Ainda de acordo com o estudo, a área de Direito Penal é a que concentra o maior volume de inscritos na prova prática e discursiva, com 30% do total. A segunda área mais procurada pelos candidatos é a de Direito do Trabalho (27%). Apesar de figurarem como as preferidas dos inscritos, as duas áreas estão em segundo e terceiro lugar entre as que menos aprovam, com 17,7% e 17,9%, respectivamente.</w:t>
      </w:r>
    </w:p>
    <w:p w14:paraId="28D33C68" w14:textId="5E564204" w:rsidR="5B886A6D" w:rsidRDefault="5B886A6D" w:rsidP="5B886A6D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19FDCDE4" w14:textId="7003F074" w:rsidR="001D716E" w:rsidRDefault="00214DED" w:rsidP="00CA5E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 xml:space="preserve">Para se preparar para a XXXV edição do Exame da Ordem, o Grupo </w:t>
      </w:r>
      <w:r w:rsidR="001D716E" w:rsidRPr="00626D90">
        <w:rPr>
          <w:rStyle w:val="normaltextrun"/>
          <w:sz w:val="26"/>
          <w:szCs w:val="26"/>
        </w:rPr>
        <w:t>CERS</w:t>
      </w:r>
      <w:r>
        <w:rPr>
          <w:rStyle w:val="normaltextrun"/>
          <w:sz w:val="26"/>
          <w:szCs w:val="26"/>
        </w:rPr>
        <w:t xml:space="preserve"> oferece cursos on-line, com carga horária de 600 horas e professores com experiência no mercado.</w:t>
      </w:r>
      <w:r w:rsidR="001D716E" w:rsidRPr="00626D90">
        <w:rPr>
          <w:rStyle w:val="normaltextrun"/>
          <w:sz w:val="26"/>
          <w:szCs w:val="26"/>
        </w:rPr>
        <w:t xml:space="preserve"> O grupo oferece ainda o Seguro CERS de Aprovação, com a devolução do valor investido ao aluno que não passar na segunda fase da </w:t>
      </w:r>
      <w:r w:rsidR="00626D90">
        <w:rPr>
          <w:rStyle w:val="normaltextrun"/>
          <w:sz w:val="26"/>
          <w:szCs w:val="26"/>
        </w:rPr>
        <w:t>p</w:t>
      </w:r>
      <w:r w:rsidR="001D716E" w:rsidRPr="00626D90">
        <w:rPr>
          <w:rStyle w:val="normaltextrun"/>
          <w:sz w:val="26"/>
          <w:szCs w:val="26"/>
        </w:rPr>
        <w:t>rova da OAB e que tenha assistido a todas as aulas e obtido nota acima de 6 em todos os simulados individualizados.</w:t>
      </w:r>
      <w:r>
        <w:rPr>
          <w:rStyle w:val="normaltextrun"/>
          <w:sz w:val="26"/>
          <w:szCs w:val="26"/>
        </w:rPr>
        <w:t xml:space="preserve"> Informações: </w:t>
      </w:r>
      <w:hyperlink r:id="rId5" w:history="1">
        <w:r w:rsidRPr="00A45C1A">
          <w:rPr>
            <w:rStyle w:val="Hyperlink"/>
            <w:sz w:val="26"/>
            <w:szCs w:val="26"/>
          </w:rPr>
          <w:t>https://www.cers.com.br/curso/combo-curso-oab-1-fase-xxxv-exame-oab-2-fase-xxxv-exame</w:t>
        </w:r>
      </w:hyperlink>
    </w:p>
    <w:p w14:paraId="4FBFD011" w14:textId="77777777" w:rsidR="00626D90" w:rsidRPr="00626D90" w:rsidRDefault="00626D90" w:rsidP="00CA5E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6"/>
          <w:szCs w:val="26"/>
        </w:rPr>
      </w:pPr>
    </w:p>
    <w:p w14:paraId="6261D6D2" w14:textId="73333108" w:rsidR="00CA5E5D" w:rsidRPr="00626D90" w:rsidRDefault="00CA5E5D" w:rsidP="00CA5E5D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26D90">
        <w:rPr>
          <w:rStyle w:val="eop"/>
          <w:sz w:val="26"/>
          <w:szCs w:val="26"/>
        </w:rPr>
        <w:t> </w:t>
      </w:r>
    </w:p>
    <w:p w14:paraId="5E7B3059" w14:textId="77777777" w:rsidR="00CA5E5D" w:rsidRPr="00626D90" w:rsidRDefault="00CA5E5D" w:rsidP="00CA5E5D">
      <w:pPr>
        <w:pStyle w:val="paragraph"/>
        <w:spacing w:before="0" w:beforeAutospacing="0" w:after="0" w:afterAutospacing="0"/>
        <w:jc w:val="both"/>
        <w:textAlignment w:val="baseline"/>
      </w:pPr>
      <w:r w:rsidRPr="00626D90">
        <w:rPr>
          <w:rStyle w:val="normaltextrun"/>
          <w:b/>
          <w:bCs/>
        </w:rPr>
        <w:t>Sobre o CERS</w:t>
      </w:r>
      <w:r w:rsidRPr="00626D90">
        <w:rPr>
          <w:rStyle w:val="eop"/>
        </w:rPr>
        <w:t> </w:t>
      </w:r>
    </w:p>
    <w:p w14:paraId="36FA9C0D" w14:textId="77777777" w:rsidR="00CA5E5D" w:rsidRPr="00626D90" w:rsidRDefault="00CA5E5D" w:rsidP="00CA5E5D">
      <w:pPr>
        <w:pStyle w:val="paragraph"/>
        <w:spacing w:before="0" w:beforeAutospacing="0" w:after="0" w:afterAutospacing="0"/>
        <w:jc w:val="both"/>
        <w:textAlignment w:val="baseline"/>
      </w:pPr>
      <w:r w:rsidRPr="00626D90">
        <w:rPr>
          <w:rStyle w:val="normaltextrun"/>
        </w:rPr>
        <w:t xml:space="preserve">O Grupo CERS é especialista no aperfeiçoamento e no direcionamento de carreiras por meio de ensino online. Os cinco braços do Grupo CERS são: CERS Cursos Online, Faculdade CERS, Aprenda, Ad </w:t>
      </w:r>
      <w:proofErr w:type="spellStart"/>
      <w:r w:rsidRPr="00626D90">
        <w:rPr>
          <w:rStyle w:val="normaltextrun"/>
        </w:rPr>
        <w:t>Verum</w:t>
      </w:r>
      <w:proofErr w:type="spellEnd"/>
      <w:r w:rsidRPr="00626D90">
        <w:rPr>
          <w:rStyle w:val="normaltextrun"/>
        </w:rPr>
        <w:t xml:space="preserve"> Suporte Educacional e </w:t>
      </w:r>
      <w:proofErr w:type="spellStart"/>
      <w:r w:rsidRPr="00626D90">
        <w:rPr>
          <w:rStyle w:val="normaltextrun"/>
        </w:rPr>
        <w:t>Videofront</w:t>
      </w:r>
      <w:proofErr w:type="spellEnd"/>
      <w:r w:rsidRPr="00626D90">
        <w:rPr>
          <w:rStyle w:val="normaltextrun"/>
        </w:rPr>
        <w:t xml:space="preserve">. Juntas, as empresas do Grupo oferecem cursos para o Exame da OAB, concursos públicos, pós-graduação e mestrado, soluções comerciais e audiovisuais, além de uma plataforma de </w:t>
      </w:r>
      <w:proofErr w:type="spellStart"/>
      <w:r w:rsidRPr="00626D90">
        <w:rPr>
          <w:rStyle w:val="normaltextrun"/>
        </w:rPr>
        <w:t>marketplace</w:t>
      </w:r>
      <w:proofErr w:type="spellEnd"/>
      <w:r w:rsidRPr="00626D90">
        <w:rPr>
          <w:rStyle w:val="normaltextrun"/>
        </w:rPr>
        <w:t xml:space="preserve"> para produtores de conteúdo. No DNA do CERS, está a educação com qualidade, unida à tecnologia, interatividade e muita inovação. Fundado e presidido por Renato Saraiva desde 2009, completam o comando do grupo educacional Guilherme Saraiva (VP Executivo), Francisco Penante (VP Comercial) e Bruno Viana (VP Pedagógico).</w:t>
      </w:r>
      <w:r w:rsidRPr="00626D90">
        <w:rPr>
          <w:rStyle w:val="eop"/>
        </w:rPr>
        <w:t> </w:t>
      </w:r>
    </w:p>
    <w:sectPr w:rsidR="00CA5E5D" w:rsidRPr="00626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C7C8A"/>
    <w:multiLevelType w:val="hybridMultilevel"/>
    <w:tmpl w:val="FDFC589A"/>
    <w:lvl w:ilvl="0" w:tplc="DFAC7E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218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5D"/>
    <w:rsid w:val="000A210A"/>
    <w:rsid w:val="00115D12"/>
    <w:rsid w:val="001D716E"/>
    <w:rsid w:val="00214DED"/>
    <w:rsid w:val="002525F9"/>
    <w:rsid w:val="00292AB4"/>
    <w:rsid w:val="003664B0"/>
    <w:rsid w:val="003F66EB"/>
    <w:rsid w:val="00404171"/>
    <w:rsid w:val="005D1C44"/>
    <w:rsid w:val="00626D90"/>
    <w:rsid w:val="00640AC9"/>
    <w:rsid w:val="006A209A"/>
    <w:rsid w:val="006A3A3F"/>
    <w:rsid w:val="008047B5"/>
    <w:rsid w:val="008339C1"/>
    <w:rsid w:val="0089399C"/>
    <w:rsid w:val="008B0866"/>
    <w:rsid w:val="00A17742"/>
    <w:rsid w:val="00A94938"/>
    <w:rsid w:val="00B41E8F"/>
    <w:rsid w:val="00BF4A14"/>
    <w:rsid w:val="00C156C0"/>
    <w:rsid w:val="00CA5E5D"/>
    <w:rsid w:val="00CE75F0"/>
    <w:rsid w:val="00DA5E2E"/>
    <w:rsid w:val="00E81EFF"/>
    <w:rsid w:val="00FC5BB5"/>
    <w:rsid w:val="00FC7BFF"/>
    <w:rsid w:val="096A07B4"/>
    <w:rsid w:val="34315F8F"/>
    <w:rsid w:val="477C849F"/>
    <w:rsid w:val="5B886A6D"/>
    <w:rsid w:val="6E80F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7A89"/>
  <w15:chartTrackingRefBased/>
  <w15:docId w15:val="{37ECE320-B0C2-4FCC-9D10-7AFD4FE5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F4A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A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A5E5D"/>
  </w:style>
  <w:style w:type="character" w:customStyle="1" w:styleId="eop">
    <w:name w:val="eop"/>
    <w:basedOn w:val="Fontepargpadro"/>
    <w:rsid w:val="00CA5E5D"/>
  </w:style>
  <w:style w:type="character" w:customStyle="1" w:styleId="scxw52847046">
    <w:name w:val="scxw52847046"/>
    <w:basedOn w:val="Fontepargpadro"/>
    <w:rsid w:val="00CA5E5D"/>
  </w:style>
  <w:style w:type="character" w:customStyle="1" w:styleId="Ttulo2Char">
    <w:name w:val="Título 2 Char"/>
    <w:basedOn w:val="Fontepargpadro"/>
    <w:link w:val="Ttulo2"/>
    <w:uiPriority w:val="9"/>
    <w:rsid w:val="00BF4A1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F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4A14"/>
    <w:rPr>
      <w:b/>
      <w:bCs/>
    </w:rPr>
  </w:style>
  <w:style w:type="character" w:styleId="Hyperlink">
    <w:name w:val="Hyperlink"/>
    <w:basedOn w:val="Fontepargpadro"/>
    <w:uiPriority w:val="99"/>
    <w:unhideWhenUsed/>
    <w:rsid w:val="00BF4A1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716E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rs.com.br/curso/combo-curso-oab-1-fase-xxxv-exame-oab-2-fase-xxxv-exa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15</cp:revision>
  <dcterms:created xsi:type="dcterms:W3CDTF">2022-04-19T13:12:00Z</dcterms:created>
  <dcterms:modified xsi:type="dcterms:W3CDTF">2022-04-26T13:45:00Z</dcterms:modified>
</cp:coreProperties>
</file>