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23F8" w14:textId="7AAE5D28" w:rsidR="004E5EEB" w:rsidRDefault="00E0140D" w:rsidP="00683537">
      <w:pPr>
        <w:shd w:val="clear" w:color="auto" w:fill="FFFFFF"/>
        <w:spacing w:before="100" w:beforeAutospacing="1" w:after="120" w:line="240" w:lineRule="auto"/>
        <w:jc w:val="center"/>
        <w:rPr>
          <w:rFonts w:ascii="Times New Roman" w:eastAsia="Times New Roman" w:hAnsi="Times New Roman" w:cs="Times New Roman"/>
          <w:b/>
          <w:bCs/>
          <w:color w:val="222222"/>
          <w:kern w:val="0"/>
          <w:sz w:val="24"/>
          <w:szCs w:val="24"/>
          <w:lang w:eastAsia="pt-BR"/>
          <w14:ligatures w14:val="none"/>
        </w:rPr>
      </w:pPr>
      <w:r>
        <w:rPr>
          <w:rFonts w:ascii="Times New Roman" w:eastAsia="Times New Roman" w:hAnsi="Times New Roman" w:cs="Times New Roman"/>
          <w:b/>
          <w:bCs/>
          <w:color w:val="222222"/>
          <w:kern w:val="0"/>
          <w:sz w:val="24"/>
          <w:szCs w:val="24"/>
          <w:lang w:eastAsia="pt-BR"/>
          <w14:ligatures w14:val="none"/>
        </w:rPr>
        <w:t xml:space="preserve">Como as mudanças na economia argentina </w:t>
      </w:r>
      <w:r w:rsidR="001E16AF">
        <w:rPr>
          <w:rFonts w:ascii="Times New Roman" w:eastAsia="Times New Roman" w:hAnsi="Times New Roman" w:cs="Times New Roman"/>
          <w:b/>
          <w:bCs/>
          <w:color w:val="222222"/>
          <w:kern w:val="0"/>
          <w:sz w:val="24"/>
          <w:szCs w:val="24"/>
          <w:lang w:eastAsia="pt-BR"/>
          <w14:ligatures w14:val="none"/>
        </w:rPr>
        <w:t>impactam</w:t>
      </w:r>
      <w:r>
        <w:rPr>
          <w:rFonts w:ascii="Times New Roman" w:eastAsia="Times New Roman" w:hAnsi="Times New Roman" w:cs="Times New Roman"/>
          <w:b/>
          <w:bCs/>
          <w:color w:val="222222"/>
          <w:kern w:val="0"/>
          <w:sz w:val="24"/>
          <w:szCs w:val="24"/>
          <w:lang w:eastAsia="pt-BR"/>
          <w14:ligatures w14:val="none"/>
        </w:rPr>
        <w:t xml:space="preserve"> o mercado de M&amp;A no Brasil</w:t>
      </w:r>
      <w:r w:rsidR="00683537">
        <w:rPr>
          <w:rFonts w:ascii="Times New Roman" w:eastAsia="Times New Roman" w:hAnsi="Times New Roman" w:cs="Times New Roman"/>
          <w:b/>
          <w:bCs/>
          <w:color w:val="222222"/>
          <w:kern w:val="0"/>
          <w:sz w:val="24"/>
          <w:szCs w:val="24"/>
          <w:lang w:eastAsia="pt-BR"/>
          <w14:ligatures w14:val="none"/>
        </w:rPr>
        <w:t>?</w:t>
      </w:r>
    </w:p>
    <w:p w14:paraId="22A33116" w14:textId="5A3543CD" w:rsidR="00E0140D" w:rsidRPr="0007365A" w:rsidRDefault="0007365A" w:rsidP="00683537">
      <w:pPr>
        <w:shd w:val="clear" w:color="auto" w:fill="FFFFFF"/>
        <w:spacing w:before="100" w:beforeAutospacing="1" w:after="120" w:line="240" w:lineRule="auto"/>
        <w:jc w:val="center"/>
        <w:rPr>
          <w:rFonts w:ascii="Times New Roman" w:eastAsia="Times New Roman" w:hAnsi="Times New Roman" w:cs="Times New Roman"/>
          <w:i/>
          <w:iCs/>
          <w:color w:val="222222"/>
          <w:kern w:val="0"/>
          <w:sz w:val="24"/>
          <w:szCs w:val="24"/>
          <w:lang w:eastAsia="pt-BR"/>
          <w14:ligatures w14:val="none"/>
        </w:rPr>
      </w:pPr>
      <w:r>
        <w:rPr>
          <w:rFonts w:ascii="Times New Roman" w:eastAsia="Times New Roman" w:hAnsi="Times New Roman" w:cs="Times New Roman"/>
          <w:i/>
          <w:iCs/>
          <w:color w:val="222222"/>
          <w:kern w:val="0"/>
          <w:sz w:val="24"/>
          <w:szCs w:val="24"/>
          <w:lang w:eastAsia="pt-BR"/>
          <w14:ligatures w14:val="none"/>
        </w:rPr>
        <w:t xml:space="preserve">Medidas anunciadas na última semana pelo presidente argentino Javier </w:t>
      </w:r>
      <w:proofErr w:type="spellStart"/>
      <w:r>
        <w:rPr>
          <w:rFonts w:ascii="Times New Roman" w:eastAsia="Times New Roman" w:hAnsi="Times New Roman" w:cs="Times New Roman"/>
          <w:i/>
          <w:iCs/>
          <w:color w:val="222222"/>
          <w:kern w:val="0"/>
          <w:sz w:val="24"/>
          <w:szCs w:val="24"/>
          <w:lang w:eastAsia="pt-BR"/>
          <w14:ligatures w14:val="none"/>
        </w:rPr>
        <w:t>Milei</w:t>
      </w:r>
      <w:proofErr w:type="spellEnd"/>
      <w:r w:rsidR="00BF52D3">
        <w:rPr>
          <w:rFonts w:ascii="Times New Roman" w:eastAsia="Times New Roman" w:hAnsi="Times New Roman" w:cs="Times New Roman"/>
          <w:i/>
          <w:iCs/>
          <w:color w:val="222222"/>
          <w:kern w:val="0"/>
          <w:sz w:val="24"/>
          <w:szCs w:val="24"/>
          <w:lang w:eastAsia="pt-BR"/>
          <w14:ligatures w14:val="none"/>
        </w:rPr>
        <w:t xml:space="preserve"> devem estimular atividades de fusões e aquisições com empresas argentinas; expectativa é de </w:t>
      </w:r>
      <w:r>
        <w:rPr>
          <w:rFonts w:ascii="Times New Roman" w:eastAsia="Times New Roman" w:hAnsi="Times New Roman" w:cs="Times New Roman"/>
          <w:i/>
          <w:iCs/>
          <w:color w:val="222222"/>
          <w:kern w:val="0"/>
          <w:sz w:val="24"/>
          <w:szCs w:val="24"/>
          <w:lang w:eastAsia="pt-BR"/>
          <w14:ligatures w14:val="none"/>
        </w:rPr>
        <w:t>cenário favorável para empresas brasileiras que atuam ou pretendem atuar no país vizinho</w:t>
      </w:r>
    </w:p>
    <w:p w14:paraId="1E4D395F" w14:textId="3F126063" w:rsidR="00C54FF5" w:rsidRDefault="0007365A" w:rsidP="00683537">
      <w:pPr>
        <w:shd w:val="clear" w:color="auto" w:fill="FFFFFF"/>
        <w:spacing w:before="100" w:beforeAutospacing="1" w:after="120" w:line="240" w:lineRule="auto"/>
        <w:jc w:val="both"/>
        <w:rPr>
          <w:rFonts w:ascii="Times New Roman" w:eastAsia="Times New Roman" w:hAnsi="Times New Roman" w:cs="Times New Roman"/>
          <w:color w:val="222222"/>
          <w:kern w:val="0"/>
          <w:sz w:val="24"/>
          <w:szCs w:val="24"/>
          <w:lang w:eastAsia="pt-BR"/>
          <w14:ligatures w14:val="none"/>
        </w:rPr>
      </w:pPr>
      <w:r w:rsidRPr="0007365A">
        <w:rPr>
          <w:rFonts w:ascii="Times New Roman" w:eastAsia="Times New Roman" w:hAnsi="Times New Roman" w:cs="Times New Roman"/>
          <w:color w:val="222222"/>
          <w:kern w:val="0"/>
          <w:sz w:val="24"/>
          <w:szCs w:val="24"/>
          <w:lang w:eastAsia="pt-BR"/>
          <w14:ligatures w14:val="none"/>
        </w:rPr>
        <w:t xml:space="preserve">As medidas de </w:t>
      </w:r>
      <w:r w:rsidR="00B22BB1">
        <w:rPr>
          <w:rFonts w:ascii="Times New Roman" w:eastAsia="Times New Roman" w:hAnsi="Times New Roman" w:cs="Times New Roman"/>
          <w:color w:val="222222"/>
          <w:kern w:val="0"/>
          <w:sz w:val="24"/>
          <w:szCs w:val="24"/>
          <w:lang w:eastAsia="pt-BR"/>
          <w14:ligatures w14:val="none"/>
        </w:rPr>
        <w:t>responsabilidade</w:t>
      </w:r>
      <w:r w:rsidRPr="0007365A">
        <w:rPr>
          <w:rFonts w:ascii="Times New Roman" w:eastAsia="Times New Roman" w:hAnsi="Times New Roman" w:cs="Times New Roman"/>
          <w:color w:val="222222"/>
          <w:kern w:val="0"/>
          <w:sz w:val="24"/>
          <w:szCs w:val="24"/>
          <w:lang w:eastAsia="pt-BR"/>
          <w14:ligatures w14:val="none"/>
        </w:rPr>
        <w:t xml:space="preserve"> fiscal anunciadas na última semana pelo presidente recém-empossado da Argentina, Javier </w:t>
      </w:r>
      <w:proofErr w:type="spellStart"/>
      <w:r w:rsidRPr="0007365A">
        <w:rPr>
          <w:rFonts w:ascii="Times New Roman" w:eastAsia="Times New Roman" w:hAnsi="Times New Roman" w:cs="Times New Roman"/>
          <w:color w:val="222222"/>
          <w:kern w:val="0"/>
          <w:sz w:val="24"/>
          <w:szCs w:val="24"/>
          <w:lang w:eastAsia="pt-BR"/>
          <w14:ligatures w14:val="none"/>
        </w:rPr>
        <w:t>Milei</w:t>
      </w:r>
      <w:proofErr w:type="spellEnd"/>
      <w:r w:rsidRPr="0007365A">
        <w:rPr>
          <w:rFonts w:ascii="Times New Roman" w:eastAsia="Times New Roman" w:hAnsi="Times New Roman" w:cs="Times New Roman"/>
          <w:color w:val="222222"/>
          <w:kern w:val="0"/>
          <w:sz w:val="24"/>
          <w:szCs w:val="24"/>
          <w:lang w:eastAsia="pt-BR"/>
          <w14:ligatures w14:val="none"/>
        </w:rPr>
        <w:t>, tiveram uma repercussão positiva no mercado e devem favorecer o ambiente de negócios para empresas brasileiras</w:t>
      </w:r>
      <w:r w:rsidR="00BF52D3">
        <w:rPr>
          <w:rFonts w:ascii="Times New Roman" w:eastAsia="Times New Roman" w:hAnsi="Times New Roman" w:cs="Times New Roman"/>
          <w:color w:val="222222"/>
          <w:kern w:val="0"/>
          <w:sz w:val="24"/>
          <w:szCs w:val="24"/>
          <w:lang w:eastAsia="pt-BR"/>
          <w14:ligatures w14:val="none"/>
        </w:rPr>
        <w:t xml:space="preserve"> que atuam ou pretendem inici</w:t>
      </w:r>
      <w:r w:rsidR="001E16AF">
        <w:rPr>
          <w:rFonts w:ascii="Times New Roman" w:eastAsia="Times New Roman" w:hAnsi="Times New Roman" w:cs="Times New Roman"/>
          <w:color w:val="222222"/>
          <w:kern w:val="0"/>
          <w:sz w:val="24"/>
          <w:szCs w:val="24"/>
          <w:lang w:eastAsia="pt-BR"/>
          <w14:ligatures w14:val="none"/>
        </w:rPr>
        <w:t>a</w:t>
      </w:r>
      <w:r w:rsidR="00BF52D3">
        <w:rPr>
          <w:rFonts w:ascii="Times New Roman" w:eastAsia="Times New Roman" w:hAnsi="Times New Roman" w:cs="Times New Roman"/>
          <w:color w:val="222222"/>
          <w:kern w:val="0"/>
          <w:sz w:val="24"/>
          <w:szCs w:val="24"/>
          <w:lang w:eastAsia="pt-BR"/>
          <w14:ligatures w14:val="none"/>
        </w:rPr>
        <w:t>r as atividades no país vizinho. A expectativa é que as atividades de fusões e aquisições (M&amp;A) sejam retomadas com mais fôlego a partir das</w:t>
      </w:r>
      <w:r w:rsidR="00C54FF5">
        <w:rPr>
          <w:rFonts w:ascii="Times New Roman" w:eastAsia="Times New Roman" w:hAnsi="Times New Roman" w:cs="Times New Roman"/>
          <w:color w:val="222222"/>
          <w:kern w:val="0"/>
          <w:sz w:val="24"/>
          <w:szCs w:val="24"/>
          <w:lang w:eastAsia="pt-BR"/>
          <w14:ligatures w14:val="none"/>
        </w:rPr>
        <w:t xml:space="preserve"> reformas que estão em curso</w:t>
      </w:r>
      <w:r w:rsidR="001E16AF">
        <w:rPr>
          <w:rFonts w:ascii="Times New Roman" w:eastAsia="Times New Roman" w:hAnsi="Times New Roman" w:cs="Times New Roman"/>
          <w:color w:val="222222"/>
          <w:kern w:val="0"/>
          <w:sz w:val="24"/>
          <w:szCs w:val="24"/>
          <w:lang w:eastAsia="pt-BR"/>
          <w14:ligatures w14:val="none"/>
        </w:rPr>
        <w:t xml:space="preserve"> na Argentina</w:t>
      </w:r>
      <w:r w:rsidR="00C54FF5">
        <w:rPr>
          <w:rFonts w:ascii="Times New Roman" w:eastAsia="Times New Roman" w:hAnsi="Times New Roman" w:cs="Times New Roman"/>
          <w:color w:val="222222"/>
          <w:kern w:val="0"/>
          <w:sz w:val="24"/>
          <w:szCs w:val="24"/>
          <w:lang w:eastAsia="pt-BR"/>
          <w14:ligatures w14:val="none"/>
        </w:rPr>
        <w:t xml:space="preserve">. </w:t>
      </w:r>
    </w:p>
    <w:p w14:paraId="31D213EC" w14:textId="349BF2E3" w:rsidR="00C54FF5" w:rsidRDefault="001B29F5" w:rsidP="00683537">
      <w:pPr>
        <w:shd w:val="clear" w:color="auto" w:fill="FFFFFF"/>
        <w:spacing w:before="100" w:beforeAutospacing="1" w:after="120" w:line="240" w:lineRule="auto"/>
        <w:jc w:val="both"/>
        <w:rPr>
          <w:rFonts w:ascii="Times New Roman" w:eastAsia="Times New Roman" w:hAnsi="Times New Roman" w:cs="Times New Roman"/>
          <w:color w:val="222222"/>
          <w:kern w:val="0"/>
          <w:sz w:val="24"/>
          <w:szCs w:val="24"/>
          <w:lang w:eastAsia="pt-BR"/>
          <w14:ligatures w14:val="none"/>
        </w:rPr>
      </w:pPr>
      <w:r>
        <w:rPr>
          <w:rFonts w:ascii="Times New Roman" w:eastAsia="Times New Roman" w:hAnsi="Times New Roman" w:cs="Times New Roman"/>
          <w:color w:val="222222"/>
          <w:kern w:val="0"/>
          <w:sz w:val="24"/>
          <w:szCs w:val="24"/>
          <w:lang w:eastAsia="pt-BR"/>
          <w14:ligatures w14:val="none"/>
        </w:rPr>
        <w:t>“</w:t>
      </w:r>
      <w:r w:rsidR="00C54FF5">
        <w:rPr>
          <w:rFonts w:ascii="Times New Roman" w:eastAsia="Times New Roman" w:hAnsi="Times New Roman" w:cs="Times New Roman"/>
          <w:color w:val="222222"/>
          <w:kern w:val="0"/>
          <w:sz w:val="24"/>
          <w:szCs w:val="24"/>
          <w:lang w:eastAsia="pt-BR"/>
          <w14:ligatures w14:val="none"/>
        </w:rPr>
        <w:t>E</w:t>
      </w:r>
      <w:r>
        <w:rPr>
          <w:rFonts w:ascii="Times New Roman" w:eastAsia="Times New Roman" w:hAnsi="Times New Roman" w:cs="Times New Roman"/>
          <w:color w:val="222222"/>
          <w:kern w:val="0"/>
          <w:sz w:val="24"/>
          <w:szCs w:val="24"/>
          <w:lang w:eastAsia="pt-BR"/>
          <w14:ligatures w14:val="none"/>
        </w:rPr>
        <w:t>sta guinada na condução da economia argentina já era aguardada pelo mercado</w:t>
      </w:r>
      <w:r w:rsidR="00C54FF5">
        <w:rPr>
          <w:rFonts w:ascii="Times New Roman" w:eastAsia="Times New Roman" w:hAnsi="Times New Roman" w:cs="Times New Roman"/>
          <w:color w:val="222222"/>
          <w:kern w:val="0"/>
          <w:sz w:val="24"/>
          <w:szCs w:val="24"/>
          <w:lang w:eastAsia="pt-BR"/>
          <w14:ligatures w14:val="none"/>
        </w:rPr>
        <w:t xml:space="preserve"> internacional</w:t>
      </w:r>
      <w:r>
        <w:rPr>
          <w:rFonts w:ascii="Times New Roman" w:eastAsia="Times New Roman" w:hAnsi="Times New Roman" w:cs="Times New Roman"/>
          <w:color w:val="222222"/>
          <w:kern w:val="0"/>
          <w:sz w:val="24"/>
          <w:szCs w:val="24"/>
          <w:lang w:eastAsia="pt-BR"/>
          <w14:ligatures w14:val="none"/>
        </w:rPr>
        <w:t>, que reagiu de forma bastante positiva à posse do novo presidente, que tem um vié</w:t>
      </w:r>
      <w:r w:rsidR="00C54FF5">
        <w:rPr>
          <w:rFonts w:ascii="Times New Roman" w:eastAsia="Times New Roman" w:hAnsi="Times New Roman" w:cs="Times New Roman"/>
          <w:color w:val="222222"/>
          <w:kern w:val="0"/>
          <w:sz w:val="24"/>
          <w:szCs w:val="24"/>
          <w:lang w:eastAsia="pt-BR"/>
          <w14:ligatures w14:val="none"/>
        </w:rPr>
        <w:t>s</w:t>
      </w:r>
      <w:r>
        <w:rPr>
          <w:rFonts w:ascii="Times New Roman" w:eastAsia="Times New Roman" w:hAnsi="Times New Roman" w:cs="Times New Roman"/>
          <w:color w:val="222222"/>
          <w:kern w:val="0"/>
          <w:sz w:val="24"/>
          <w:szCs w:val="24"/>
          <w:lang w:eastAsia="pt-BR"/>
          <w14:ligatures w14:val="none"/>
        </w:rPr>
        <w:t xml:space="preserve"> liberal. A expectativa é que o ambiente de negócios se fortaleça, atraindo mais inv</w:t>
      </w:r>
      <w:r w:rsidR="00C54FF5">
        <w:rPr>
          <w:rFonts w:ascii="Times New Roman" w:eastAsia="Times New Roman" w:hAnsi="Times New Roman" w:cs="Times New Roman"/>
          <w:color w:val="222222"/>
          <w:kern w:val="0"/>
          <w:sz w:val="24"/>
          <w:szCs w:val="24"/>
          <w:lang w:eastAsia="pt-BR"/>
          <w14:ligatures w14:val="none"/>
        </w:rPr>
        <w:t>e</w:t>
      </w:r>
      <w:r>
        <w:rPr>
          <w:rFonts w:ascii="Times New Roman" w:eastAsia="Times New Roman" w:hAnsi="Times New Roman" w:cs="Times New Roman"/>
          <w:color w:val="222222"/>
          <w:kern w:val="0"/>
          <w:sz w:val="24"/>
          <w:szCs w:val="24"/>
          <w:lang w:eastAsia="pt-BR"/>
          <w14:ligatures w14:val="none"/>
        </w:rPr>
        <w:t>stimentos</w:t>
      </w:r>
      <w:r w:rsidR="00C54FF5">
        <w:rPr>
          <w:rFonts w:ascii="Times New Roman" w:eastAsia="Times New Roman" w:hAnsi="Times New Roman" w:cs="Times New Roman"/>
          <w:color w:val="222222"/>
          <w:kern w:val="0"/>
          <w:sz w:val="24"/>
          <w:szCs w:val="24"/>
          <w:lang w:eastAsia="pt-BR"/>
          <w14:ligatures w14:val="none"/>
        </w:rPr>
        <w:t xml:space="preserve"> estrangeiros e, neste ponto, as empresas brasileiras são as que mais devem aportar recursos no país vizinho”, destaca o economista Vinicius Oliveira, sócio da </w:t>
      </w:r>
      <w:proofErr w:type="spellStart"/>
      <w:r w:rsidR="00C54FF5">
        <w:rPr>
          <w:rFonts w:ascii="Times New Roman" w:eastAsia="Times New Roman" w:hAnsi="Times New Roman" w:cs="Times New Roman"/>
          <w:color w:val="222222"/>
          <w:kern w:val="0"/>
          <w:sz w:val="24"/>
          <w:szCs w:val="24"/>
          <w:lang w:eastAsia="pt-BR"/>
          <w14:ligatures w14:val="none"/>
        </w:rPr>
        <w:t>Redirection</w:t>
      </w:r>
      <w:proofErr w:type="spellEnd"/>
      <w:r w:rsidR="00C54FF5">
        <w:rPr>
          <w:rFonts w:ascii="Times New Roman" w:eastAsia="Times New Roman" w:hAnsi="Times New Roman" w:cs="Times New Roman"/>
          <w:color w:val="222222"/>
          <w:kern w:val="0"/>
          <w:sz w:val="24"/>
          <w:szCs w:val="24"/>
          <w:lang w:eastAsia="pt-BR"/>
          <w14:ligatures w14:val="none"/>
        </w:rPr>
        <w:t xml:space="preserve"> </w:t>
      </w:r>
      <w:proofErr w:type="spellStart"/>
      <w:r w:rsidR="00C54FF5">
        <w:rPr>
          <w:rFonts w:ascii="Times New Roman" w:eastAsia="Times New Roman" w:hAnsi="Times New Roman" w:cs="Times New Roman"/>
          <w:color w:val="222222"/>
          <w:kern w:val="0"/>
          <w:sz w:val="24"/>
          <w:szCs w:val="24"/>
          <w:lang w:eastAsia="pt-BR"/>
          <w14:ligatures w14:val="none"/>
        </w:rPr>
        <w:t>International</w:t>
      </w:r>
      <w:proofErr w:type="spellEnd"/>
      <w:r w:rsidR="00C54FF5">
        <w:rPr>
          <w:rFonts w:ascii="Times New Roman" w:eastAsia="Times New Roman" w:hAnsi="Times New Roman" w:cs="Times New Roman"/>
          <w:color w:val="222222"/>
          <w:kern w:val="0"/>
          <w:sz w:val="24"/>
          <w:szCs w:val="24"/>
          <w:lang w:eastAsia="pt-BR"/>
          <w14:ligatures w14:val="none"/>
        </w:rPr>
        <w:t xml:space="preserve">, </w:t>
      </w:r>
      <w:r w:rsidR="001E16AF">
        <w:rPr>
          <w:rFonts w:ascii="Times New Roman" w:eastAsia="Times New Roman" w:hAnsi="Times New Roman" w:cs="Times New Roman"/>
          <w:color w:val="222222"/>
          <w:kern w:val="0"/>
          <w:sz w:val="24"/>
          <w:szCs w:val="24"/>
          <w:lang w:eastAsia="pt-BR"/>
          <w14:ligatures w14:val="none"/>
        </w:rPr>
        <w:t xml:space="preserve">empresa </w:t>
      </w:r>
      <w:r w:rsidR="00C54FF5">
        <w:rPr>
          <w:rFonts w:ascii="Times New Roman" w:eastAsia="Times New Roman" w:hAnsi="Times New Roman" w:cs="Times New Roman"/>
          <w:color w:val="222222"/>
          <w:kern w:val="0"/>
          <w:sz w:val="24"/>
          <w:szCs w:val="24"/>
          <w:lang w:eastAsia="pt-BR"/>
          <w14:ligatures w14:val="none"/>
        </w:rPr>
        <w:t xml:space="preserve">especializada em assessoria de fusões &amp; aquisições </w:t>
      </w:r>
      <w:proofErr w:type="spellStart"/>
      <w:r w:rsidR="00C54FF5">
        <w:rPr>
          <w:rFonts w:ascii="Times New Roman" w:eastAsia="Times New Roman" w:hAnsi="Times New Roman" w:cs="Times New Roman"/>
          <w:color w:val="222222"/>
          <w:kern w:val="0"/>
          <w:sz w:val="24"/>
          <w:szCs w:val="24"/>
          <w:lang w:eastAsia="pt-BR"/>
          <w14:ligatures w14:val="none"/>
        </w:rPr>
        <w:t>cross-border</w:t>
      </w:r>
      <w:proofErr w:type="spellEnd"/>
      <w:r w:rsidR="00C54FF5">
        <w:rPr>
          <w:rFonts w:ascii="Times New Roman" w:eastAsia="Times New Roman" w:hAnsi="Times New Roman" w:cs="Times New Roman"/>
          <w:color w:val="222222"/>
          <w:kern w:val="0"/>
          <w:sz w:val="24"/>
          <w:szCs w:val="24"/>
          <w:lang w:eastAsia="pt-BR"/>
          <w14:ligatures w14:val="none"/>
        </w:rPr>
        <w:t>.</w:t>
      </w:r>
    </w:p>
    <w:p w14:paraId="26B8F1FF" w14:textId="0E5C4434" w:rsidR="00DF529B" w:rsidRDefault="00C54FF5" w:rsidP="00683537">
      <w:pPr>
        <w:shd w:val="clear" w:color="auto" w:fill="FFFFFF"/>
        <w:spacing w:before="100" w:beforeAutospacing="1" w:after="120" w:line="240" w:lineRule="auto"/>
        <w:jc w:val="both"/>
        <w:rPr>
          <w:rFonts w:ascii="Times New Roman" w:eastAsia="Times New Roman" w:hAnsi="Times New Roman" w:cs="Times New Roman"/>
          <w:color w:val="222222"/>
          <w:kern w:val="0"/>
          <w:sz w:val="24"/>
          <w:szCs w:val="24"/>
          <w:lang w:eastAsia="pt-BR"/>
          <w14:ligatures w14:val="none"/>
        </w:rPr>
      </w:pPr>
      <w:r>
        <w:rPr>
          <w:rFonts w:ascii="Times New Roman" w:eastAsia="Times New Roman" w:hAnsi="Times New Roman" w:cs="Times New Roman"/>
          <w:color w:val="222222"/>
          <w:kern w:val="0"/>
          <w:sz w:val="24"/>
          <w:szCs w:val="24"/>
          <w:lang w:eastAsia="pt-BR"/>
          <w14:ligatures w14:val="none"/>
        </w:rPr>
        <w:t xml:space="preserve">O economista ressalta que </w:t>
      </w:r>
      <w:r w:rsidR="001B29F5">
        <w:rPr>
          <w:rFonts w:ascii="Times New Roman" w:eastAsia="Times New Roman" w:hAnsi="Times New Roman" w:cs="Times New Roman"/>
          <w:color w:val="222222"/>
          <w:kern w:val="0"/>
          <w:sz w:val="24"/>
          <w:szCs w:val="24"/>
          <w:lang w:eastAsia="pt-BR"/>
          <w14:ligatures w14:val="none"/>
        </w:rPr>
        <w:t>o Brasil</w:t>
      </w:r>
      <w:r>
        <w:rPr>
          <w:rFonts w:ascii="Times New Roman" w:eastAsia="Times New Roman" w:hAnsi="Times New Roman" w:cs="Times New Roman"/>
          <w:color w:val="222222"/>
          <w:kern w:val="0"/>
          <w:sz w:val="24"/>
          <w:szCs w:val="24"/>
          <w:lang w:eastAsia="pt-BR"/>
          <w14:ligatures w14:val="none"/>
        </w:rPr>
        <w:t xml:space="preserve"> é o principal parceiro comercial da Argentina, respondendo por mais de 16% das exportações do país. Por outro lado, a Argentina é o terceiro maio</w:t>
      </w:r>
      <w:r w:rsidR="00F80B69">
        <w:rPr>
          <w:rFonts w:ascii="Times New Roman" w:eastAsia="Times New Roman" w:hAnsi="Times New Roman" w:cs="Times New Roman"/>
          <w:color w:val="222222"/>
          <w:kern w:val="0"/>
          <w:sz w:val="24"/>
          <w:szCs w:val="24"/>
          <w:lang w:eastAsia="pt-BR"/>
          <w14:ligatures w14:val="none"/>
        </w:rPr>
        <w:t>r</w:t>
      </w:r>
      <w:r>
        <w:rPr>
          <w:rFonts w:ascii="Times New Roman" w:eastAsia="Times New Roman" w:hAnsi="Times New Roman" w:cs="Times New Roman"/>
          <w:color w:val="222222"/>
          <w:kern w:val="0"/>
          <w:sz w:val="24"/>
          <w:szCs w:val="24"/>
          <w:lang w:eastAsia="pt-BR"/>
          <w14:ligatures w14:val="none"/>
        </w:rPr>
        <w:t xml:space="preserve"> fornecedor de produtos para o mercado brasileiro, com</w:t>
      </w:r>
      <w:r w:rsidR="009C5B9E">
        <w:rPr>
          <w:rFonts w:ascii="Times New Roman" w:eastAsia="Times New Roman" w:hAnsi="Times New Roman" w:cs="Times New Roman"/>
          <w:color w:val="222222"/>
          <w:kern w:val="0"/>
          <w:sz w:val="24"/>
          <w:szCs w:val="24"/>
          <w:lang w:eastAsia="pt-BR"/>
          <w14:ligatures w14:val="none"/>
        </w:rPr>
        <w:t xml:space="preserve"> mais de</w:t>
      </w:r>
      <w:r>
        <w:rPr>
          <w:rFonts w:ascii="Times New Roman" w:eastAsia="Times New Roman" w:hAnsi="Times New Roman" w:cs="Times New Roman"/>
          <w:color w:val="222222"/>
          <w:kern w:val="0"/>
          <w:sz w:val="24"/>
          <w:szCs w:val="24"/>
          <w:lang w:eastAsia="pt-BR"/>
          <w14:ligatures w14:val="none"/>
        </w:rPr>
        <w:t xml:space="preserve"> 5% das importações registradas no país, atrás apenas da China e dos Estados Unidos, segundo dados</w:t>
      </w:r>
      <w:r w:rsidR="00DF529B">
        <w:rPr>
          <w:rFonts w:ascii="Times New Roman" w:eastAsia="Times New Roman" w:hAnsi="Times New Roman" w:cs="Times New Roman"/>
          <w:color w:val="222222"/>
          <w:kern w:val="0"/>
          <w:sz w:val="24"/>
          <w:szCs w:val="24"/>
          <w:lang w:eastAsia="pt-BR"/>
          <w14:ligatures w14:val="none"/>
        </w:rPr>
        <w:t xml:space="preserve"> do Ministério do Desenvolvimento, Indústria, Comércio e Serviços (MDIC).</w:t>
      </w:r>
    </w:p>
    <w:p w14:paraId="0E3636F3" w14:textId="20F94408" w:rsidR="00DF529B" w:rsidRDefault="00DF529B" w:rsidP="00683537">
      <w:pPr>
        <w:shd w:val="clear" w:color="auto" w:fill="FFFFFF"/>
        <w:spacing w:before="100" w:beforeAutospacing="1" w:after="120" w:line="240" w:lineRule="auto"/>
        <w:jc w:val="both"/>
        <w:rPr>
          <w:rFonts w:ascii="Times New Roman" w:eastAsia="Times New Roman" w:hAnsi="Times New Roman" w:cs="Times New Roman"/>
          <w:color w:val="222222"/>
          <w:kern w:val="0"/>
          <w:sz w:val="24"/>
          <w:szCs w:val="24"/>
          <w:lang w:eastAsia="pt-BR"/>
          <w14:ligatures w14:val="none"/>
        </w:rPr>
      </w:pPr>
      <w:r>
        <w:rPr>
          <w:rFonts w:ascii="Times New Roman" w:eastAsia="Times New Roman" w:hAnsi="Times New Roman" w:cs="Times New Roman"/>
          <w:color w:val="222222"/>
          <w:kern w:val="0"/>
          <w:sz w:val="24"/>
          <w:szCs w:val="24"/>
          <w:lang w:eastAsia="pt-BR"/>
          <w14:ligatures w14:val="none"/>
        </w:rPr>
        <w:t>“Por serem parceiros de longa data e terem uma extensa área de fronteira que facilita as relações comerciais entre os dois países, já se espera que mudanças no rumo econômico tenham algum impacto no país vizinho. Muitas empresas brasileiras que hoje operam na Argentina devem ampliar sua participação e há também uma tendência de que novas aquisições e fusões sejam feitas com as empresas argentinas”, ressalta Vinicius Oliveira ao lembrar que as atividades de M&amp;A</w:t>
      </w:r>
      <w:r w:rsidR="009C5B9E">
        <w:rPr>
          <w:rFonts w:ascii="Times New Roman" w:eastAsia="Times New Roman" w:hAnsi="Times New Roman" w:cs="Times New Roman"/>
          <w:color w:val="222222"/>
          <w:kern w:val="0"/>
          <w:sz w:val="24"/>
          <w:szCs w:val="24"/>
          <w:lang w:eastAsia="pt-BR"/>
          <w14:ligatures w14:val="none"/>
        </w:rPr>
        <w:t>, que estavam em queda nos últimos anos em nível global, devem voltar a crescer em 2024.</w:t>
      </w:r>
    </w:p>
    <w:p w14:paraId="6C09F1B6" w14:textId="6CAAAA92" w:rsidR="009C5B9E" w:rsidRPr="009C5B9E" w:rsidRDefault="009C5B9E" w:rsidP="00683537">
      <w:pPr>
        <w:shd w:val="clear" w:color="auto" w:fill="FFFFFF"/>
        <w:spacing w:before="100" w:beforeAutospacing="1" w:after="120" w:line="240" w:lineRule="auto"/>
        <w:jc w:val="both"/>
        <w:rPr>
          <w:rFonts w:ascii="Times New Roman" w:eastAsia="Times New Roman" w:hAnsi="Times New Roman" w:cs="Times New Roman"/>
          <w:b/>
          <w:bCs/>
          <w:color w:val="222222"/>
          <w:kern w:val="0"/>
          <w:sz w:val="24"/>
          <w:szCs w:val="24"/>
          <w:lang w:eastAsia="pt-BR"/>
          <w14:ligatures w14:val="none"/>
        </w:rPr>
      </w:pPr>
      <w:r w:rsidRPr="009C5B9E">
        <w:rPr>
          <w:rFonts w:ascii="Times New Roman" w:eastAsia="Times New Roman" w:hAnsi="Times New Roman" w:cs="Times New Roman"/>
          <w:b/>
          <w:bCs/>
          <w:color w:val="222222"/>
          <w:kern w:val="0"/>
          <w:sz w:val="24"/>
          <w:szCs w:val="24"/>
          <w:lang w:eastAsia="pt-BR"/>
          <w14:ligatures w14:val="none"/>
        </w:rPr>
        <w:t>Principais setores</w:t>
      </w:r>
    </w:p>
    <w:p w14:paraId="3C95DBD4" w14:textId="6110F1F8" w:rsidR="009C5B9E" w:rsidRDefault="009C5B9E" w:rsidP="00683537">
      <w:pPr>
        <w:shd w:val="clear" w:color="auto" w:fill="FFFFFF"/>
        <w:spacing w:before="100" w:beforeAutospacing="1" w:after="120" w:line="240" w:lineRule="auto"/>
        <w:jc w:val="both"/>
        <w:rPr>
          <w:rFonts w:ascii="Times New Roman" w:eastAsia="Times New Roman" w:hAnsi="Times New Roman" w:cs="Times New Roman"/>
          <w:color w:val="222222"/>
          <w:kern w:val="0"/>
          <w:sz w:val="24"/>
          <w:szCs w:val="24"/>
          <w:lang w:eastAsia="pt-BR"/>
          <w14:ligatures w14:val="none"/>
        </w:rPr>
      </w:pPr>
      <w:r>
        <w:rPr>
          <w:rFonts w:ascii="Times New Roman" w:eastAsia="Times New Roman" w:hAnsi="Times New Roman" w:cs="Times New Roman"/>
          <w:color w:val="222222"/>
          <w:kern w:val="0"/>
          <w:sz w:val="24"/>
          <w:szCs w:val="24"/>
          <w:lang w:eastAsia="pt-BR"/>
          <w14:ligatures w14:val="none"/>
        </w:rPr>
        <w:t>Entre os setores que devem movimentar o mercado de M&amp;A envolvendo empresas brasileiras na Argentina estão o financeiro, suprimentos agrícolas e o de tecnologia. Vinicius Oliveira lembra a recente venda do Itaú para o Banco Macro, por cerca de R$ 250 milhões e a participação d</w:t>
      </w:r>
      <w:r w:rsidR="00C367CC">
        <w:rPr>
          <w:rFonts w:ascii="Times New Roman" w:eastAsia="Times New Roman" w:hAnsi="Times New Roman" w:cs="Times New Roman"/>
          <w:color w:val="222222"/>
          <w:kern w:val="0"/>
          <w:sz w:val="24"/>
          <w:szCs w:val="24"/>
          <w:lang w:eastAsia="pt-BR"/>
          <w14:ligatures w14:val="none"/>
        </w:rPr>
        <w:t>e cerca de 80% d</w:t>
      </w:r>
      <w:r>
        <w:rPr>
          <w:rFonts w:ascii="Times New Roman" w:eastAsia="Times New Roman" w:hAnsi="Times New Roman" w:cs="Times New Roman"/>
          <w:color w:val="222222"/>
          <w:kern w:val="0"/>
          <w:sz w:val="24"/>
          <w:szCs w:val="24"/>
          <w:lang w:eastAsia="pt-BR"/>
          <w14:ligatures w14:val="none"/>
        </w:rPr>
        <w:t xml:space="preserve">o Banco do Brasil </w:t>
      </w:r>
      <w:r w:rsidR="00C367CC">
        <w:rPr>
          <w:rFonts w:ascii="Times New Roman" w:eastAsia="Times New Roman" w:hAnsi="Times New Roman" w:cs="Times New Roman"/>
          <w:color w:val="222222"/>
          <w:kern w:val="0"/>
          <w:sz w:val="24"/>
          <w:szCs w:val="24"/>
          <w:lang w:eastAsia="pt-BR"/>
          <w14:ligatures w14:val="none"/>
        </w:rPr>
        <w:t xml:space="preserve">no capital </w:t>
      </w:r>
      <w:r>
        <w:rPr>
          <w:rFonts w:ascii="Times New Roman" w:eastAsia="Times New Roman" w:hAnsi="Times New Roman" w:cs="Times New Roman"/>
          <w:color w:val="222222"/>
          <w:kern w:val="0"/>
          <w:sz w:val="24"/>
          <w:szCs w:val="24"/>
          <w:lang w:eastAsia="pt-BR"/>
          <w14:ligatures w14:val="none"/>
        </w:rPr>
        <w:t>do Banco Patag</w:t>
      </w:r>
      <w:r w:rsidR="00C367CC">
        <w:rPr>
          <w:rFonts w:ascii="Times New Roman" w:eastAsia="Times New Roman" w:hAnsi="Times New Roman" w:cs="Times New Roman"/>
          <w:color w:val="222222"/>
          <w:kern w:val="0"/>
          <w:sz w:val="24"/>
          <w:szCs w:val="24"/>
          <w:lang w:eastAsia="pt-BR"/>
          <w14:ligatures w14:val="none"/>
        </w:rPr>
        <w:t>ô</w:t>
      </w:r>
      <w:r>
        <w:rPr>
          <w:rFonts w:ascii="Times New Roman" w:eastAsia="Times New Roman" w:hAnsi="Times New Roman" w:cs="Times New Roman"/>
          <w:color w:val="222222"/>
          <w:kern w:val="0"/>
          <w:sz w:val="24"/>
          <w:szCs w:val="24"/>
          <w:lang w:eastAsia="pt-BR"/>
          <w14:ligatures w14:val="none"/>
        </w:rPr>
        <w:t xml:space="preserve">nia. </w:t>
      </w:r>
    </w:p>
    <w:p w14:paraId="77CC36B5" w14:textId="04B12BED" w:rsidR="009C5B9E" w:rsidRDefault="009C5B9E" w:rsidP="00683537">
      <w:pPr>
        <w:shd w:val="clear" w:color="auto" w:fill="FFFFFF"/>
        <w:spacing w:before="100" w:beforeAutospacing="1" w:after="120" w:line="240" w:lineRule="auto"/>
        <w:jc w:val="both"/>
        <w:rPr>
          <w:rFonts w:ascii="Times New Roman" w:eastAsia="Times New Roman" w:hAnsi="Times New Roman" w:cs="Times New Roman"/>
          <w:color w:val="222222"/>
          <w:kern w:val="0"/>
          <w:sz w:val="24"/>
          <w:szCs w:val="24"/>
          <w:lang w:eastAsia="pt-BR"/>
          <w14:ligatures w14:val="none"/>
        </w:rPr>
      </w:pPr>
      <w:r>
        <w:rPr>
          <w:rFonts w:ascii="Times New Roman" w:eastAsia="Times New Roman" w:hAnsi="Times New Roman" w:cs="Times New Roman"/>
          <w:color w:val="222222"/>
          <w:kern w:val="0"/>
          <w:sz w:val="24"/>
          <w:szCs w:val="24"/>
          <w:lang w:eastAsia="pt-BR"/>
          <w14:ligatures w14:val="none"/>
        </w:rPr>
        <w:t>Já a forte vocação do país vizinho para o agronegócio, acompanhada das medidas anunciadas para o setor pelo governo argentino</w:t>
      </w:r>
      <w:r w:rsidR="00F80B69">
        <w:rPr>
          <w:rFonts w:ascii="Times New Roman" w:eastAsia="Times New Roman" w:hAnsi="Times New Roman" w:cs="Times New Roman"/>
          <w:color w:val="222222"/>
          <w:kern w:val="0"/>
          <w:sz w:val="24"/>
          <w:szCs w:val="24"/>
          <w:lang w:eastAsia="pt-BR"/>
          <w14:ligatures w14:val="none"/>
        </w:rPr>
        <w:t>,</w:t>
      </w:r>
      <w:r>
        <w:rPr>
          <w:rFonts w:ascii="Times New Roman" w:eastAsia="Times New Roman" w:hAnsi="Times New Roman" w:cs="Times New Roman"/>
          <w:color w:val="222222"/>
          <w:kern w:val="0"/>
          <w:sz w:val="24"/>
          <w:szCs w:val="24"/>
          <w:lang w:eastAsia="pt-BR"/>
          <w14:ligatures w14:val="none"/>
        </w:rPr>
        <w:t xml:space="preserve"> podem abrir novas oportunidades de fusões e aquisições para as companhias brasileiras. “Um eventual bom momento para o agro argentino pode gerar um</w:t>
      </w:r>
      <w:r w:rsidR="00C367CC">
        <w:rPr>
          <w:rFonts w:ascii="Times New Roman" w:eastAsia="Times New Roman" w:hAnsi="Times New Roman" w:cs="Times New Roman"/>
          <w:color w:val="222222"/>
          <w:kern w:val="0"/>
          <w:sz w:val="24"/>
          <w:szCs w:val="24"/>
          <w:lang w:eastAsia="pt-BR"/>
          <w14:ligatures w14:val="none"/>
        </w:rPr>
        <w:t xml:space="preserve"> movimento duplo de</w:t>
      </w:r>
      <w:r>
        <w:rPr>
          <w:rFonts w:ascii="Times New Roman" w:eastAsia="Times New Roman" w:hAnsi="Times New Roman" w:cs="Times New Roman"/>
          <w:color w:val="222222"/>
          <w:kern w:val="0"/>
          <w:sz w:val="24"/>
          <w:szCs w:val="24"/>
          <w:lang w:eastAsia="pt-BR"/>
          <w14:ligatures w14:val="none"/>
        </w:rPr>
        <w:t xml:space="preserve"> expansão </w:t>
      </w:r>
      <w:r w:rsidR="00CF06A2">
        <w:rPr>
          <w:rFonts w:ascii="Times New Roman" w:eastAsia="Times New Roman" w:hAnsi="Times New Roman" w:cs="Times New Roman"/>
          <w:color w:val="222222"/>
          <w:kern w:val="0"/>
          <w:sz w:val="24"/>
          <w:szCs w:val="24"/>
          <w:lang w:eastAsia="pt-BR"/>
          <w14:ligatures w14:val="none"/>
        </w:rPr>
        <w:t xml:space="preserve">das empresas de lá </w:t>
      </w:r>
      <w:r w:rsidR="00C367CC">
        <w:rPr>
          <w:rFonts w:ascii="Times New Roman" w:eastAsia="Times New Roman" w:hAnsi="Times New Roman" w:cs="Times New Roman"/>
          <w:color w:val="222222"/>
          <w:kern w:val="0"/>
          <w:sz w:val="24"/>
          <w:szCs w:val="24"/>
          <w:lang w:eastAsia="pt-BR"/>
          <w14:ligatures w14:val="none"/>
        </w:rPr>
        <w:t>n</w:t>
      </w:r>
      <w:r w:rsidR="00CF06A2">
        <w:rPr>
          <w:rFonts w:ascii="Times New Roman" w:eastAsia="Times New Roman" w:hAnsi="Times New Roman" w:cs="Times New Roman"/>
          <w:color w:val="222222"/>
          <w:kern w:val="0"/>
          <w:sz w:val="24"/>
          <w:szCs w:val="24"/>
          <w:lang w:eastAsia="pt-BR"/>
          <w14:ligatures w14:val="none"/>
        </w:rPr>
        <w:t xml:space="preserve">o Brasil e das brasileiras </w:t>
      </w:r>
      <w:r w:rsidR="00C367CC">
        <w:rPr>
          <w:rFonts w:ascii="Times New Roman" w:eastAsia="Times New Roman" w:hAnsi="Times New Roman" w:cs="Times New Roman"/>
          <w:color w:val="222222"/>
          <w:kern w:val="0"/>
          <w:sz w:val="24"/>
          <w:szCs w:val="24"/>
          <w:lang w:eastAsia="pt-BR"/>
          <w14:ligatures w14:val="none"/>
        </w:rPr>
        <w:t>p</w:t>
      </w:r>
      <w:r w:rsidR="00CF06A2">
        <w:rPr>
          <w:rFonts w:ascii="Times New Roman" w:eastAsia="Times New Roman" w:hAnsi="Times New Roman" w:cs="Times New Roman"/>
          <w:color w:val="222222"/>
          <w:kern w:val="0"/>
          <w:sz w:val="24"/>
          <w:szCs w:val="24"/>
          <w:lang w:eastAsia="pt-BR"/>
          <w14:ligatures w14:val="none"/>
        </w:rPr>
        <w:t>ara a Argentina, principalmente no segmento</w:t>
      </w:r>
      <w:r w:rsidR="00F8477B">
        <w:rPr>
          <w:rFonts w:ascii="Times New Roman" w:eastAsia="Times New Roman" w:hAnsi="Times New Roman" w:cs="Times New Roman"/>
          <w:color w:val="222222"/>
          <w:kern w:val="0"/>
          <w:sz w:val="24"/>
          <w:szCs w:val="24"/>
          <w:lang w:eastAsia="pt-BR"/>
          <w14:ligatures w14:val="none"/>
        </w:rPr>
        <w:t xml:space="preserve"> máquinas e suprimentos </w:t>
      </w:r>
      <w:r w:rsidR="00F8477B">
        <w:rPr>
          <w:rFonts w:ascii="Times New Roman" w:eastAsia="Times New Roman" w:hAnsi="Times New Roman" w:cs="Times New Roman"/>
          <w:color w:val="222222"/>
          <w:kern w:val="0"/>
          <w:sz w:val="24"/>
          <w:szCs w:val="24"/>
          <w:lang w:eastAsia="pt-BR"/>
          <w14:ligatures w14:val="none"/>
        </w:rPr>
        <w:lastRenderedPageBreak/>
        <w:t>agrícolas</w:t>
      </w:r>
      <w:r w:rsidR="00CF06A2">
        <w:rPr>
          <w:rFonts w:ascii="Times New Roman" w:eastAsia="Times New Roman" w:hAnsi="Times New Roman" w:cs="Times New Roman"/>
          <w:color w:val="222222"/>
          <w:kern w:val="0"/>
          <w:sz w:val="24"/>
          <w:szCs w:val="24"/>
          <w:lang w:eastAsia="pt-BR"/>
          <w14:ligatures w14:val="none"/>
        </w:rPr>
        <w:t xml:space="preserve"> como</w:t>
      </w:r>
      <w:r w:rsidR="00F8477B">
        <w:rPr>
          <w:rFonts w:ascii="Times New Roman" w:eastAsia="Times New Roman" w:hAnsi="Times New Roman" w:cs="Times New Roman"/>
          <w:color w:val="222222"/>
          <w:kern w:val="0"/>
          <w:sz w:val="24"/>
          <w:szCs w:val="24"/>
          <w:lang w:eastAsia="pt-BR"/>
          <w14:ligatures w14:val="none"/>
        </w:rPr>
        <w:t xml:space="preserve"> </w:t>
      </w:r>
      <w:r w:rsidR="00CF06A2">
        <w:rPr>
          <w:rFonts w:ascii="Times New Roman" w:eastAsia="Times New Roman" w:hAnsi="Times New Roman" w:cs="Times New Roman"/>
          <w:color w:val="222222"/>
          <w:kern w:val="0"/>
          <w:sz w:val="24"/>
          <w:szCs w:val="24"/>
          <w:lang w:eastAsia="pt-BR"/>
          <w14:ligatures w14:val="none"/>
        </w:rPr>
        <w:t>a LAVORO, por exemplo, que já anunci</w:t>
      </w:r>
      <w:r w:rsidR="00F8477B">
        <w:rPr>
          <w:rFonts w:ascii="Times New Roman" w:eastAsia="Times New Roman" w:hAnsi="Times New Roman" w:cs="Times New Roman"/>
          <w:color w:val="222222"/>
          <w:kern w:val="0"/>
          <w:sz w:val="24"/>
          <w:szCs w:val="24"/>
          <w:lang w:eastAsia="pt-BR"/>
          <w14:ligatures w14:val="none"/>
        </w:rPr>
        <w:t>ou</w:t>
      </w:r>
      <w:r w:rsidR="00CF06A2">
        <w:rPr>
          <w:rFonts w:ascii="Times New Roman" w:eastAsia="Times New Roman" w:hAnsi="Times New Roman" w:cs="Times New Roman"/>
          <w:color w:val="222222"/>
          <w:kern w:val="0"/>
          <w:sz w:val="24"/>
          <w:szCs w:val="24"/>
          <w:lang w:eastAsia="pt-BR"/>
          <w14:ligatures w14:val="none"/>
        </w:rPr>
        <w:t xml:space="preserve"> a intenção de fazer mais aquisições na América Latina”, relembra Vinicius Oliveira.</w:t>
      </w:r>
    </w:p>
    <w:p w14:paraId="08C759F3" w14:textId="1BEEDCF2" w:rsidR="00AC2248" w:rsidRDefault="00C367CC" w:rsidP="00683537">
      <w:pPr>
        <w:shd w:val="clear" w:color="auto" w:fill="FFFFFF"/>
        <w:spacing w:before="100" w:beforeAutospacing="1" w:after="120" w:line="240" w:lineRule="auto"/>
        <w:jc w:val="both"/>
        <w:rPr>
          <w:rFonts w:ascii="Times New Roman" w:eastAsia="Times New Roman" w:hAnsi="Times New Roman" w:cs="Times New Roman"/>
          <w:color w:val="222222"/>
          <w:kern w:val="0"/>
          <w:sz w:val="24"/>
          <w:szCs w:val="24"/>
          <w:lang w:eastAsia="pt-BR"/>
          <w14:ligatures w14:val="none"/>
        </w:rPr>
      </w:pPr>
      <w:r>
        <w:rPr>
          <w:rFonts w:ascii="Times New Roman" w:eastAsia="Times New Roman" w:hAnsi="Times New Roman" w:cs="Times New Roman"/>
          <w:color w:val="222222"/>
          <w:kern w:val="0"/>
          <w:sz w:val="24"/>
          <w:szCs w:val="24"/>
          <w:lang w:eastAsia="pt-BR"/>
          <w14:ligatures w14:val="none"/>
        </w:rPr>
        <w:t>As mudanças n</w:t>
      </w:r>
      <w:r w:rsidR="00F8477B">
        <w:rPr>
          <w:rFonts w:ascii="Times New Roman" w:eastAsia="Times New Roman" w:hAnsi="Times New Roman" w:cs="Times New Roman"/>
          <w:color w:val="222222"/>
          <w:kern w:val="0"/>
          <w:sz w:val="24"/>
          <w:szCs w:val="24"/>
          <w:lang w:eastAsia="pt-BR"/>
          <w14:ligatures w14:val="none"/>
        </w:rPr>
        <w:t xml:space="preserve">a política econômica argentina devem atingir </w:t>
      </w:r>
      <w:r w:rsidR="00AC2248">
        <w:rPr>
          <w:rFonts w:ascii="Times New Roman" w:eastAsia="Times New Roman" w:hAnsi="Times New Roman" w:cs="Times New Roman"/>
          <w:color w:val="222222"/>
          <w:kern w:val="0"/>
          <w:sz w:val="24"/>
          <w:szCs w:val="24"/>
          <w:lang w:eastAsia="pt-BR"/>
          <w14:ligatures w14:val="none"/>
        </w:rPr>
        <w:t>ainda</w:t>
      </w:r>
      <w:r>
        <w:rPr>
          <w:rFonts w:ascii="Times New Roman" w:eastAsia="Times New Roman" w:hAnsi="Times New Roman" w:cs="Times New Roman"/>
          <w:color w:val="222222"/>
          <w:kern w:val="0"/>
          <w:sz w:val="24"/>
          <w:szCs w:val="24"/>
          <w:lang w:eastAsia="pt-BR"/>
          <w14:ligatures w14:val="none"/>
        </w:rPr>
        <w:t xml:space="preserve"> as atividades de M&amp;A n</w:t>
      </w:r>
      <w:r w:rsidR="00F8477B">
        <w:rPr>
          <w:rFonts w:ascii="Times New Roman" w:eastAsia="Times New Roman" w:hAnsi="Times New Roman" w:cs="Times New Roman"/>
          <w:color w:val="222222"/>
          <w:kern w:val="0"/>
          <w:sz w:val="24"/>
          <w:szCs w:val="24"/>
          <w:lang w:eastAsia="pt-BR"/>
          <w14:ligatures w14:val="none"/>
        </w:rPr>
        <w:t>o setor de Tecnologia da Informação que vive um bom momento, com perspectivas de crescimento acima da média mundial em países latino</w:t>
      </w:r>
      <w:r w:rsidR="00AC2248">
        <w:rPr>
          <w:rFonts w:ascii="Times New Roman" w:eastAsia="Times New Roman" w:hAnsi="Times New Roman" w:cs="Times New Roman"/>
          <w:color w:val="222222"/>
          <w:kern w:val="0"/>
          <w:sz w:val="24"/>
          <w:szCs w:val="24"/>
          <w:lang w:eastAsia="pt-BR"/>
          <w14:ligatures w14:val="none"/>
        </w:rPr>
        <w:t>-</w:t>
      </w:r>
      <w:r w:rsidR="00F8477B">
        <w:rPr>
          <w:rFonts w:ascii="Times New Roman" w:eastAsia="Times New Roman" w:hAnsi="Times New Roman" w:cs="Times New Roman"/>
          <w:color w:val="222222"/>
          <w:kern w:val="0"/>
          <w:sz w:val="24"/>
          <w:szCs w:val="24"/>
          <w:lang w:eastAsia="pt-BR"/>
          <w14:ligatures w14:val="none"/>
        </w:rPr>
        <w:t>americanos. Além disso,</w:t>
      </w:r>
      <w:r w:rsidR="00AC2248">
        <w:rPr>
          <w:rFonts w:ascii="Times New Roman" w:eastAsia="Times New Roman" w:hAnsi="Times New Roman" w:cs="Times New Roman"/>
          <w:color w:val="222222"/>
          <w:kern w:val="0"/>
          <w:sz w:val="24"/>
          <w:szCs w:val="24"/>
          <w:lang w:eastAsia="pt-BR"/>
          <w14:ligatures w14:val="none"/>
        </w:rPr>
        <w:t xml:space="preserve"> empresas brasileiras que têm uma forte atuação </w:t>
      </w:r>
      <w:r>
        <w:rPr>
          <w:rFonts w:ascii="Times New Roman" w:eastAsia="Times New Roman" w:hAnsi="Times New Roman" w:cs="Times New Roman"/>
          <w:color w:val="222222"/>
          <w:kern w:val="0"/>
          <w:sz w:val="24"/>
          <w:szCs w:val="24"/>
          <w:lang w:eastAsia="pt-BR"/>
          <w14:ligatures w14:val="none"/>
        </w:rPr>
        <w:t>n</w:t>
      </w:r>
      <w:r w:rsidR="00AC2248">
        <w:rPr>
          <w:rFonts w:ascii="Times New Roman" w:eastAsia="Times New Roman" w:hAnsi="Times New Roman" w:cs="Times New Roman"/>
          <w:color w:val="222222"/>
          <w:kern w:val="0"/>
          <w:sz w:val="24"/>
          <w:szCs w:val="24"/>
          <w:lang w:eastAsia="pt-BR"/>
          <w14:ligatures w14:val="none"/>
        </w:rPr>
        <w:t xml:space="preserve">a Argentina como Ambev, CVC, Minerva, Usiminas e Marcopolo também devem sentir os efeitos das medidas adotadas no país vizinho. Vinicius Oliveira destaca que o mercado já vem reagindo </w:t>
      </w:r>
      <w:r>
        <w:rPr>
          <w:rFonts w:ascii="Times New Roman" w:eastAsia="Times New Roman" w:hAnsi="Times New Roman" w:cs="Times New Roman"/>
          <w:color w:val="222222"/>
          <w:kern w:val="0"/>
          <w:sz w:val="24"/>
          <w:szCs w:val="24"/>
          <w:lang w:eastAsia="pt-BR"/>
          <w14:ligatures w14:val="none"/>
        </w:rPr>
        <w:t>à mudança de rumo na economia argentina</w:t>
      </w:r>
      <w:r w:rsidR="00AC2248">
        <w:rPr>
          <w:rFonts w:ascii="Times New Roman" w:eastAsia="Times New Roman" w:hAnsi="Times New Roman" w:cs="Times New Roman"/>
          <w:color w:val="222222"/>
          <w:kern w:val="0"/>
          <w:sz w:val="24"/>
          <w:szCs w:val="24"/>
          <w:lang w:eastAsia="pt-BR"/>
          <w14:ligatures w14:val="none"/>
        </w:rPr>
        <w:t xml:space="preserve"> e em </w:t>
      </w:r>
      <w:r w:rsidR="00B22BB1">
        <w:rPr>
          <w:rFonts w:ascii="Times New Roman" w:eastAsia="Times New Roman" w:hAnsi="Times New Roman" w:cs="Times New Roman"/>
          <w:color w:val="222222"/>
          <w:kern w:val="0"/>
          <w:sz w:val="24"/>
          <w:szCs w:val="24"/>
          <w:lang w:eastAsia="pt-BR"/>
          <w14:ligatures w14:val="none"/>
        </w:rPr>
        <w:t>um período de três</w:t>
      </w:r>
      <w:r w:rsidR="00AC2248">
        <w:rPr>
          <w:rFonts w:ascii="Times New Roman" w:eastAsia="Times New Roman" w:hAnsi="Times New Roman" w:cs="Times New Roman"/>
          <w:color w:val="222222"/>
          <w:kern w:val="0"/>
          <w:sz w:val="24"/>
          <w:szCs w:val="24"/>
          <w:lang w:eastAsia="pt-BR"/>
          <w14:ligatures w14:val="none"/>
        </w:rPr>
        <w:t xml:space="preserve"> meses, o principal índice de ações de Buenos Aires acumula alta de mais de </w:t>
      </w:r>
      <w:r w:rsidR="00B22BB1">
        <w:rPr>
          <w:rFonts w:ascii="Times New Roman" w:eastAsia="Times New Roman" w:hAnsi="Times New Roman" w:cs="Times New Roman"/>
          <w:color w:val="222222"/>
          <w:kern w:val="0"/>
          <w:sz w:val="24"/>
          <w:szCs w:val="24"/>
          <w:lang w:eastAsia="pt-BR"/>
          <w14:ligatures w14:val="none"/>
        </w:rPr>
        <w:t>6</w:t>
      </w:r>
      <w:r w:rsidR="00AC2248">
        <w:rPr>
          <w:rFonts w:ascii="Times New Roman" w:eastAsia="Times New Roman" w:hAnsi="Times New Roman" w:cs="Times New Roman"/>
          <w:color w:val="222222"/>
          <w:kern w:val="0"/>
          <w:sz w:val="24"/>
          <w:szCs w:val="24"/>
          <w:lang w:eastAsia="pt-BR"/>
          <w14:ligatures w14:val="none"/>
        </w:rPr>
        <w:t>0%, impulsionada principalmente pel</w:t>
      </w:r>
      <w:r w:rsidR="00B22BB1">
        <w:rPr>
          <w:rFonts w:ascii="Times New Roman" w:eastAsia="Times New Roman" w:hAnsi="Times New Roman" w:cs="Times New Roman"/>
          <w:color w:val="222222"/>
          <w:kern w:val="0"/>
          <w:sz w:val="24"/>
          <w:szCs w:val="24"/>
          <w:lang w:eastAsia="pt-BR"/>
          <w14:ligatures w14:val="none"/>
        </w:rPr>
        <w:t xml:space="preserve">as reações às medidas anunciadas para reestruturar a economia e pelo </w:t>
      </w:r>
      <w:r w:rsidR="00AC2248">
        <w:rPr>
          <w:rFonts w:ascii="Times New Roman" w:eastAsia="Times New Roman" w:hAnsi="Times New Roman" w:cs="Times New Roman"/>
          <w:color w:val="222222"/>
          <w:kern w:val="0"/>
          <w:sz w:val="24"/>
          <w:szCs w:val="24"/>
          <w:lang w:eastAsia="pt-BR"/>
          <w14:ligatures w14:val="none"/>
        </w:rPr>
        <w:t>anúncio de privatização da petrolífera estatal YPF.</w:t>
      </w:r>
    </w:p>
    <w:p w14:paraId="2C86F806" w14:textId="77777777" w:rsidR="003B7011" w:rsidRPr="00731CE4" w:rsidRDefault="003B7011" w:rsidP="003B7011">
      <w:pPr>
        <w:pStyle w:val="NormalWeb"/>
        <w:jc w:val="both"/>
        <w:rPr>
          <w:rStyle w:val="Forte"/>
          <w:sz w:val="22"/>
          <w:szCs w:val="22"/>
        </w:rPr>
      </w:pPr>
      <w:r w:rsidRPr="00731CE4">
        <w:rPr>
          <w:rStyle w:val="Forte"/>
          <w:sz w:val="22"/>
          <w:szCs w:val="22"/>
        </w:rPr>
        <w:t xml:space="preserve">Sobre a </w:t>
      </w:r>
      <w:proofErr w:type="spellStart"/>
      <w:r w:rsidRPr="00731CE4">
        <w:rPr>
          <w:rStyle w:val="Forte"/>
          <w:sz w:val="22"/>
          <w:szCs w:val="22"/>
        </w:rPr>
        <w:t>Redirection</w:t>
      </w:r>
      <w:proofErr w:type="spellEnd"/>
      <w:r w:rsidRPr="00731CE4">
        <w:rPr>
          <w:rStyle w:val="Forte"/>
          <w:sz w:val="22"/>
          <w:szCs w:val="22"/>
        </w:rPr>
        <w:t xml:space="preserve"> </w:t>
      </w:r>
      <w:proofErr w:type="spellStart"/>
      <w:r w:rsidRPr="00731CE4">
        <w:rPr>
          <w:rStyle w:val="Forte"/>
          <w:sz w:val="22"/>
          <w:szCs w:val="22"/>
        </w:rPr>
        <w:t>International</w:t>
      </w:r>
      <w:proofErr w:type="spellEnd"/>
    </w:p>
    <w:p w14:paraId="50E5D71E" w14:textId="77777777" w:rsidR="003B7011" w:rsidRPr="00501E8A" w:rsidRDefault="003B7011" w:rsidP="003B7011">
      <w:pPr>
        <w:pStyle w:val="NormalWeb"/>
        <w:jc w:val="both"/>
        <w:rPr>
          <w:sz w:val="22"/>
          <w:szCs w:val="22"/>
        </w:rPr>
      </w:pPr>
      <w:r w:rsidRPr="00731CE4">
        <w:rPr>
          <w:sz w:val="22"/>
          <w:szCs w:val="22"/>
        </w:rPr>
        <w:t xml:space="preserve">A </w:t>
      </w:r>
      <w:proofErr w:type="spellStart"/>
      <w:r w:rsidRPr="00731CE4">
        <w:rPr>
          <w:sz w:val="22"/>
          <w:szCs w:val="22"/>
        </w:rPr>
        <w:t>Redirection</w:t>
      </w:r>
      <w:proofErr w:type="spellEnd"/>
      <w:r w:rsidRPr="00731CE4">
        <w:rPr>
          <w:sz w:val="22"/>
          <w:szCs w:val="22"/>
        </w:rPr>
        <w:t xml:space="preserve"> é especializada em assessoria de Fusões &amp; Aquisições para empresas locais e internacionais, em transações de </w:t>
      </w:r>
      <w:proofErr w:type="spellStart"/>
      <w:r w:rsidRPr="00731CE4">
        <w:rPr>
          <w:rStyle w:val="nfase"/>
          <w:sz w:val="22"/>
          <w:szCs w:val="22"/>
        </w:rPr>
        <w:t>middle</w:t>
      </w:r>
      <w:proofErr w:type="spellEnd"/>
      <w:r w:rsidRPr="00731CE4">
        <w:rPr>
          <w:rStyle w:val="nfase"/>
          <w:sz w:val="22"/>
          <w:szCs w:val="22"/>
        </w:rPr>
        <w:t xml:space="preserve"> </w:t>
      </w:r>
      <w:proofErr w:type="spellStart"/>
      <w:r w:rsidRPr="00731CE4">
        <w:rPr>
          <w:rStyle w:val="nfase"/>
          <w:sz w:val="22"/>
          <w:szCs w:val="22"/>
        </w:rPr>
        <w:t>market</w:t>
      </w:r>
      <w:proofErr w:type="spellEnd"/>
      <w:r w:rsidRPr="00731CE4">
        <w:rPr>
          <w:sz w:val="22"/>
          <w:szCs w:val="22"/>
        </w:rPr>
        <w:t xml:space="preserve">. Possui uma grande experiência em transações </w:t>
      </w:r>
      <w:proofErr w:type="spellStart"/>
      <w:r w:rsidRPr="00731CE4">
        <w:rPr>
          <w:rStyle w:val="nfase"/>
          <w:sz w:val="22"/>
          <w:szCs w:val="22"/>
        </w:rPr>
        <w:t>cross-border</w:t>
      </w:r>
      <w:proofErr w:type="spellEnd"/>
      <w:r w:rsidRPr="00731CE4">
        <w:rPr>
          <w:sz w:val="22"/>
          <w:szCs w:val="22"/>
        </w:rPr>
        <w:t>, com equipe atuante diretamente no Brasil, América Latina, Estados Unidos e Reino Unido. É membro da ACG e, também, desenvolve uma rede de parceiros selecionados em todos os principais setores de negócios e regiões do mundo.  </w:t>
      </w:r>
      <w:hyperlink r:id="rId4" w:history="1">
        <w:r w:rsidRPr="00731CE4">
          <w:rPr>
            <w:rStyle w:val="Hyperlink"/>
            <w:rFonts w:eastAsiaTheme="majorEastAsia"/>
            <w:sz w:val="22"/>
            <w:szCs w:val="22"/>
          </w:rPr>
          <w:t>https://www.redirection.com.br/</w:t>
        </w:r>
      </w:hyperlink>
    </w:p>
    <w:p w14:paraId="545E2268" w14:textId="77777777" w:rsidR="00AC2248" w:rsidRDefault="00AC2248" w:rsidP="00CF06A2">
      <w:pPr>
        <w:shd w:val="clear" w:color="auto" w:fill="FFFFFF"/>
        <w:spacing w:before="100" w:beforeAutospacing="1" w:after="120" w:line="240" w:lineRule="auto"/>
        <w:rPr>
          <w:rFonts w:ascii="Times New Roman" w:eastAsia="Times New Roman" w:hAnsi="Times New Roman" w:cs="Times New Roman"/>
          <w:color w:val="222222"/>
          <w:kern w:val="0"/>
          <w:sz w:val="24"/>
          <w:szCs w:val="24"/>
          <w:lang w:eastAsia="pt-BR"/>
          <w14:ligatures w14:val="none"/>
        </w:rPr>
      </w:pPr>
    </w:p>
    <w:sectPr w:rsidR="00AC22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00"/>
    <w:rsid w:val="0007365A"/>
    <w:rsid w:val="001B29F5"/>
    <w:rsid w:val="001E16AF"/>
    <w:rsid w:val="00302209"/>
    <w:rsid w:val="003B7011"/>
    <w:rsid w:val="004E5EEB"/>
    <w:rsid w:val="00560BA5"/>
    <w:rsid w:val="00683537"/>
    <w:rsid w:val="009C5B9E"/>
    <w:rsid w:val="00AC2248"/>
    <w:rsid w:val="00B22BB1"/>
    <w:rsid w:val="00BE612E"/>
    <w:rsid w:val="00BF52D3"/>
    <w:rsid w:val="00BF5600"/>
    <w:rsid w:val="00C367CC"/>
    <w:rsid w:val="00C54FF5"/>
    <w:rsid w:val="00CE176C"/>
    <w:rsid w:val="00CF06A2"/>
    <w:rsid w:val="00DF529B"/>
    <w:rsid w:val="00E0140D"/>
    <w:rsid w:val="00E65B6B"/>
    <w:rsid w:val="00F80B69"/>
    <w:rsid w:val="00F847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E8BE"/>
  <w15:chartTrackingRefBased/>
  <w15:docId w15:val="{EED0E038-3D36-4B69-8DB6-A6B1168F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F560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F5600"/>
    <w:rPr>
      <w:b/>
      <w:bCs/>
    </w:rPr>
  </w:style>
  <w:style w:type="character" w:styleId="Hyperlink">
    <w:name w:val="Hyperlink"/>
    <w:basedOn w:val="Fontepargpadro"/>
    <w:uiPriority w:val="99"/>
    <w:semiHidden/>
    <w:unhideWhenUsed/>
    <w:rsid w:val="00BF5600"/>
    <w:rPr>
      <w:color w:val="0000FF"/>
      <w:u w:val="single"/>
    </w:rPr>
  </w:style>
  <w:style w:type="character" w:styleId="nfase">
    <w:name w:val="Emphasis"/>
    <w:basedOn w:val="Fontepargpadro"/>
    <w:uiPriority w:val="20"/>
    <w:qFormat/>
    <w:rsid w:val="003B70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direction.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703</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4</cp:revision>
  <dcterms:created xsi:type="dcterms:W3CDTF">2023-12-18T19:37:00Z</dcterms:created>
  <dcterms:modified xsi:type="dcterms:W3CDTF">2023-12-19T14:40:00Z</dcterms:modified>
</cp:coreProperties>
</file>