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4FBF" w14:textId="6C8C95B9" w:rsidR="00052BF3" w:rsidRPr="00F3521F" w:rsidRDefault="00052BF3" w:rsidP="00960A1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21F">
        <w:rPr>
          <w:rFonts w:ascii="Times New Roman" w:hAnsi="Times New Roman" w:cs="Times New Roman"/>
          <w:b/>
          <w:bCs/>
          <w:sz w:val="24"/>
          <w:szCs w:val="24"/>
        </w:rPr>
        <w:t>Empresas britânic</w:t>
      </w:r>
      <w:r w:rsidR="00F3521F" w:rsidRPr="00F3521F">
        <w:rPr>
          <w:rFonts w:ascii="Times New Roman" w:hAnsi="Times New Roman" w:cs="Times New Roman"/>
          <w:b/>
          <w:bCs/>
          <w:sz w:val="24"/>
          <w:szCs w:val="24"/>
        </w:rPr>
        <w:t>as intensificam aquisições no Brasil</w:t>
      </w:r>
    </w:p>
    <w:p w14:paraId="33F93D4E" w14:textId="7CACA24D" w:rsidR="00F3521F" w:rsidRPr="00F3521F" w:rsidRDefault="00F3521F" w:rsidP="00960A14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521F">
        <w:rPr>
          <w:rFonts w:ascii="Times New Roman" w:hAnsi="Times New Roman" w:cs="Times New Roman"/>
          <w:i/>
          <w:iCs/>
          <w:sz w:val="24"/>
          <w:szCs w:val="24"/>
        </w:rPr>
        <w:t>Levantamento aponta que transações de fusões e aquisições envolvendo empresas do Reino Unido aumentaram 33% no ano passado em relação a 2022</w:t>
      </w:r>
    </w:p>
    <w:p w14:paraId="4BCD0D9C" w14:textId="77777777" w:rsidR="00F3521F" w:rsidRDefault="00F3521F" w:rsidP="00F97F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94F374E" w14:textId="152FAE88" w:rsidR="00F3521F" w:rsidRDefault="00F3521F" w:rsidP="00F97F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empresas sediadas no Reino Unido estão realizando mais operações de fusões e aquisições</w:t>
      </w:r>
      <w:r w:rsidR="00312E9A">
        <w:rPr>
          <w:rFonts w:ascii="Times New Roman" w:hAnsi="Times New Roman" w:cs="Times New Roman"/>
          <w:sz w:val="24"/>
          <w:szCs w:val="24"/>
        </w:rPr>
        <w:t xml:space="preserve"> (M&amp;A)</w:t>
      </w:r>
      <w:r>
        <w:rPr>
          <w:rFonts w:ascii="Times New Roman" w:hAnsi="Times New Roman" w:cs="Times New Roman"/>
          <w:sz w:val="24"/>
          <w:szCs w:val="24"/>
        </w:rPr>
        <w:t xml:space="preserve"> no Brasil, segundo relatório da </w:t>
      </w:r>
      <w:proofErr w:type="spellStart"/>
      <w:r w:rsidR="00F767C5">
        <w:rPr>
          <w:rFonts w:ascii="Times New Roman" w:hAnsi="Times New Roman" w:cs="Times New Roman"/>
          <w:sz w:val="24"/>
          <w:szCs w:val="24"/>
        </w:rPr>
        <w:t>Transactional</w:t>
      </w:r>
      <w:proofErr w:type="spellEnd"/>
      <w:r w:rsidR="00F767C5">
        <w:rPr>
          <w:rFonts w:ascii="Times New Roman" w:hAnsi="Times New Roman" w:cs="Times New Roman"/>
          <w:sz w:val="24"/>
          <w:szCs w:val="24"/>
        </w:rPr>
        <w:t xml:space="preserve"> Track Record (</w:t>
      </w:r>
      <w:r>
        <w:rPr>
          <w:rFonts w:ascii="Times New Roman" w:hAnsi="Times New Roman" w:cs="Times New Roman"/>
          <w:sz w:val="24"/>
          <w:szCs w:val="24"/>
        </w:rPr>
        <w:t>TTR</w:t>
      </w:r>
      <w:r w:rsidR="00F767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Os dados demonstram que ao longo do ano passado foram realizadas 53 transações de companhias britânicas em solo brasileiro, 33%</w:t>
      </w:r>
      <w:r w:rsidR="0018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mais do que em 2022, quando foram registradas 40 negociações. Com este resultado, o Reino Unido consolida sua posição como o segundo maior investidor internacional no Brasil, atrás apenas dos Estados Unidos.</w:t>
      </w:r>
    </w:p>
    <w:p w14:paraId="78A35F68" w14:textId="77777777" w:rsidR="00F3521F" w:rsidRDefault="00F3521F" w:rsidP="00F97F3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2B7593B" w14:textId="22CC02AD" w:rsidR="00F3521F" w:rsidRDefault="00F3521F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“Embora o volume transacionado tenha recuado no último ano, passando de U</w:t>
      </w:r>
      <w:r w:rsidR="001847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$ 1</w:t>
      </w:r>
      <w:r w:rsidR="001847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960A14">
        <w:rPr>
          <w:rFonts w:ascii="Times New Roman" w:hAnsi="Times New Roman" w:cs="Times New Roman"/>
          <w:sz w:val="24"/>
          <w:szCs w:val="24"/>
        </w:rPr>
        <w:t xml:space="preserve"> </w:t>
      </w:r>
      <w:r w:rsidRPr="00A95053">
        <w:rPr>
          <w:rFonts w:ascii="Times New Roman" w:hAnsi="Times New Roman" w:cs="Times New Roman"/>
          <w:sz w:val="24"/>
          <w:szCs w:val="24"/>
        </w:rPr>
        <w:t>bilh</w:t>
      </w:r>
      <w:r w:rsidR="00A95053">
        <w:rPr>
          <w:rFonts w:ascii="Times New Roman" w:hAnsi="Times New Roman" w:cs="Times New Roman"/>
          <w:sz w:val="24"/>
          <w:szCs w:val="24"/>
        </w:rPr>
        <w:t>ão</w:t>
      </w:r>
      <w:r w:rsidRPr="00A95053">
        <w:rPr>
          <w:rFonts w:ascii="Times New Roman" w:hAnsi="Times New Roman" w:cs="Times New Roman"/>
          <w:sz w:val="24"/>
          <w:szCs w:val="24"/>
        </w:rPr>
        <w:t xml:space="preserve"> em 2022 para U</w:t>
      </w:r>
      <w:r w:rsidR="00184799" w:rsidRPr="00A95053">
        <w:rPr>
          <w:rFonts w:ascii="Times New Roman" w:hAnsi="Times New Roman" w:cs="Times New Roman"/>
          <w:sz w:val="24"/>
          <w:szCs w:val="24"/>
        </w:rPr>
        <w:t>S</w:t>
      </w:r>
      <w:r w:rsidRPr="00A95053">
        <w:rPr>
          <w:rFonts w:ascii="Times New Roman" w:hAnsi="Times New Roman" w:cs="Times New Roman"/>
          <w:sz w:val="24"/>
          <w:szCs w:val="24"/>
        </w:rPr>
        <w:t>$ 1</w:t>
      </w:r>
      <w:r w:rsidR="00184799" w:rsidRPr="00A95053">
        <w:rPr>
          <w:rFonts w:ascii="Times New Roman" w:hAnsi="Times New Roman" w:cs="Times New Roman"/>
          <w:sz w:val="24"/>
          <w:szCs w:val="24"/>
        </w:rPr>
        <w:t>,</w:t>
      </w:r>
      <w:r w:rsidRPr="00A95053">
        <w:rPr>
          <w:rFonts w:ascii="Times New Roman" w:hAnsi="Times New Roman" w:cs="Times New Roman"/>
          <w:sz w:val="24"/>
          <w:szCs w:val="24"/>
        </w:rPr>
        <w:t>4 bilh</w:t>
      </w:r>
      <w:r w:rsidR="00A95053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em 2023, o Brasil segue como um dos principais destinos dos investidores britânicos que têm interesse principalmente em setores de tecnologia,</w:t>
      </w:r>
      <w:r w:rsidR="00E80D33">
        <w:rPr>
          <w:rFonts w:ascii="Times New Roman" w:hAnsi="Times New Roman" w:cs="Times New Roman"/>
          <w:sz w:val="24"/>
          <w:szCs w:val="24"/>
        </w:rPr>
        <w:t xml:space="preserve"> serviços corporativos,</w:t>
      </w:r>
      <w:r>
        <w:rPr>
          <w:rFonts w:ascii="Times New Roman" w:hAnsi="Times New Roman" w:cs="Times New Roman"/>
          <w:sz w:val="24"/>
          <w:szCs w:val="24"/>
        </w:rPr>
        <w:t xml:space="preserve"> energia e mineração”, destaca o economista britânico Adam Patterson, sócio da Redirection International, empresa especializada em assessoria de fusões &amp; aquisições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E80D33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ss-border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tem representação em Londres</w:t>
      </w:r>
      <w:r w:rsidR="00F97F38">
        <w:rPr>
          <w:rFonts w:ascii="Times New Roman" w:hAnsi="Times New Roman" w:cs="Times New Roman"/>
          <w:sz w:val="24"/>
          <w:szCs w:val="24"/>
        </w:rPr>
        <w:t xml:space="preserve">. Nos últimos anos, a assessoria vem </w:t>
      </w:r>
      <w:r>
        <w:rPr>
          <w:rFonts w:ascii="Times New Roman" w:hAnsi="Times New Roman" w:cs="Times New Roman"/>
          <w:sz w:val="24"/>
          <w:szCs w:val="24"/>
        </w:rPr>
        <w:t>realizando missões comerciais na Inglaterra para apresentar aos empresários</w:t>
      </w:r>
      <w:r w:rsidR="00AB3B6B">
        <w:rPr>
          <w:rFonts w:ascii="Times New Roman" w:hAnsi="Times New Roman" w:cs="Times New Roman"/>
          <w:sz w:val="24"/>
          <w:szCs w:val="24"/>
        </w:rPr>
        <w:t xml:space="preserve"> e fundos privados</w:t>
      </w:r>
      <w:r>
        <w:rPr>
          <w:rFonts w:ascii="Times New Roman" w:hAnsi="Times New Roman" w:cs="Times New Roman"/>
          <w:sz w:val="24"/>
          <w:szCs w:val="24"/>
        </w:rPr>
        <w:t xml:space="preserve"> o potencia</w:t>
      </w:r>
      <w:r w:rsidR="0018479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do mercado brasileiro. </w:t>
      </w:r>
    </w:p>
    <w:p w14:paraId="30E2161C" w14:textId="6EF6E1A9" w:rsidR="00F3521F" w:rsidRDefault="00F3521F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12D2BD4" w14:textId="653956F1" w:rsidR="00960A14" w:rsidRDefault="00E80D33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economista </w:t>
      </w:r>
      <w:r w:rsidR="00AB3B6B">
        <w:rPr>
          <w:rFonts w:ascii="Times New Roman" w:hAnsi="Times New Roman" w:cs="Times New Roman"/>
          <w:sz w:val="24"/>
          <w:szCs w:val="24"/>
        </w:rPr>
        <w:t>ressalta</w:t>
      </w:r>
      <w:r>
        <w:rPr>
          <w:rFonts w:ascii="Times New Roman" w:hAnsi="Times New Roman" w:cs="Times New Roman"/>
          <w:sz w:val="24"/>
          <w:szCs w:val="24"/>
        </w:rPr>
        <w:t xml:space="preserve"> alguns </w:t>
      </w:r>
      <w:proofErr w:type="spellStart"/>
      <w:r>
        <w:rPr>
          <w:rFonts w:ascii="Times New Roman" w:hAnsi="Times New Roman" w:cs="Times New Roman"/>
          <w:sz w:val="24"/>
          <w:szCs w:val="24"/>
        </w:rPr>
        <w:t>deals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envolvendo companhias britânicas no Brasil, como por exemplo a</w:t>
      </w:r>
      <w:r w:rsidR="00960A14">
        <w:rPr>
          <w:rFonts w:ascii="Times New Roman" w:hAnsi="Times New Roman" w:cs="Times New Roman"/>
          <w:sz w:val="24"/>
          <w:szCs w:val="24"/>
        </w:rPr>
        <w:t xml:space="preserve"> aquisição da brasileira </w:t>
      </w:r>
      <w:proofErr w:type="spellStart"/>
      <w:r w:rsidR="00960A14">
        <w:rPr>
          <w:rFonts w:ascii="Times New Roman" w:hAnsi="Times New Roman" w:cs="Times New Roman"/>
          <w:sz w:val="24"/>
          <w:szCs w:val="24"/>
        </w:rPr>
        <w:t>Lanlimp</w:t>
      </w:r>
      <w:proofErr w:type="spellEnd"/>
      <w:r w:rsidR="00960A14">
        <w:rPr>
          <w:rFonts w:ascii="Times New Roman" w:hAnsi="Times New Roman" w:cs="Times New Roman"/>
          <w:sz w:val="24"/>
          <w:szCs w:val="24"/>
        </w:rPr>
        <w:t xml:space="preserve"> pela britânica </w:t>
      </w:r>
      <w:proofErr w:type="spellStart"/>
      <w:r w:rsidR="00960A14">
        <w:rPr>
          <w:rFonts w:ascii="Times New Roman" w:hAnsi="Times New Roman" w:cs="Times New Roman"/>
          <w:sz w:val="24"/>
          <w:szCs w:val="24"/>
        </w:rPr>
        <w:t>Bunzl</w:t>
      </w:r>
      <w:proofErr w:type="spellEnd"/>
      <w:r w:rsidR="00960A14">
        <w:rPr>
          <w:rFonts w:ascii="Times New Roman" w:hAnsi="Times New Roman" w:cs="Times New Roman"/>
          <w:sz w:val="24"/>
          <w:szCs w:val="24"/>
        </w:rPr>
        <w:t xml:space="preserve"> e a intenção da </w:t>
      </w:r>
      <w:r>
        <w:rPr>
          <w:rFonts w:ascii="Times New Roman" w:hAnsi="Times New Roman" w:cs="Times New Roman"/>
          <w:sz w:val="24"/>
          <w:szCs w:val="24"/>
        </w:rPr>
        <w:t xml:space="preserve">gestora inglesa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</w:t>
      </w:r>
      <w:r w:rsidR="00960A1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aplicar entre U</w:t>
      </w:r>
      <w:r w:rsidR="001847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$</w:t>
      </w:r>
      <w:r w:rsidR="0018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1bilhão e U</w:t>
      </w:r>
      <w:r w:rsidR="001847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$ 2 bilhões em projetos de mineração e energia no Brasil</w:t>
      </w:r>
      <w:r w:rsidR="004D7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A14">
        <w:rPr>
          <w:rFonts w:ascii="Times New Roman" w:hAnsi="Times New Roman" w:cs="Times New Roman"/>
          <w:sz w:val="24"/>
          <w:szCs w:val="24"/>
        </w:rPr>
        <w:t xml:space="preserve">Outro exemplo citado por ele é a compra recente da operação de bebidas da brasileira </w:t>
      </w:r>
      <w:proofErr w:type="spellStart"/>
      <w:r w:rsidR="00960A14">
        <w:rPr>
          <w:rFonts w:ascii="Times New Roman" w:hAnsi="Times New Roman" w:cs="Times New Roman"/>
          <w:sz w:val="24"/>
          <w:szCs w:val="24"/>
        </w:rPr>
        <w:t>Globalbev</w:t>
      </w:r>
      <w:proofErr w:type="spellEnd"/>
      <w:r w:rsidR="00960A14">
        <w:rPr>
          <w:rFonts w:ascii="Times New Roman" w:hAnsi="Times New Roman" w:cs="Times New Roman"/>
          <w:sz w:val="24"/>
          <w:szCs w:val="24"/>
        </w:rPr>
        <w:t xml:space="preserve"> pela inglesa </w:t>
      </w:r>
      <w:proofErr w:type="spellStart"/>
      <w:r w:rsidR="00960A14">
        <w:rPr>
          <w:rFonts w:ascii="Times New Roman" w:hAnsi="Times New Roman" w:cs="Times New Roman"/>
          <w:sz w:val="24"/>
          <w:szCs w:val="24"/>
        </w:rPr>
        <w:t>Britvic</w:t>
      </w:r>
      <w:proofErr w:type="spellEnd"/>
      <w:r w:rsidR="00960A14">
        <w:rPr>
          <w:rFonts w:ascii="Times New Roman" w:hAnsi="Times New Roman" w:cs="Times New Roman"/>
          <w:sz w:val="24"/>
          <w:szCs w:val="24"/>
        </w:rPr>
        <w:t>, fabricante dos sucos Maguary.</w:t>
      </w:r>
    </w:p>
    <w:p w14:paraId="02146B2B" w14:textId="77777777" w:rsidR="00AB3B6B" w:rsidRDefault="00AB3B6B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8AFF658" w14:textId="21C5E32E" w:rsidR="00AB3B6B" w:rsidRDefault="00AB3B6B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ranking geral, o Brasil registrou 387 aquisições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inbou</w:t>
      </w:r>
      <w:r w:rsidR="001504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(players globais investindo em ativos brasileiros) em 2023, 1,3% a menos do que em 2022, quando foram 392. </w:t>
      </w:r>
      <w:r w:rsidR="004409F8">
        <w:rPr>
          <w:rFonts w:ascii="Times New Roman" w:hAnsi="Times New Roman" w:cs="Times New Roman"/>
          <w:sz w:val="24"/>
          <w:szCs w:val="24"/>
        </w:rPr>
        <w:t>Além disso</w:t>
      </w:r>
      <w:r>
        <w:rPr>
          <w:rFonts w:ascii="Times New Roman" w:hAnsi="Times New Roman" w:cs="Times New Roman"/>
          <w:sz w:val="24"/>
          <w:szCs w:val="24"/>
        </w:rPr>
        <w:t xml:space="preserve">, segundo o relatório, as atividades de M&amp;A </w:t>
      </w:r>
      <w:proofErr w:type="spellStart"/>
      <w:r>
        <w:rPr>
          <w:rFonts w:ascii="Times New Roman" w:hAnsi="Times New Roman" w:cs="Times New Roman"/>
          <w:sz w:val="24"/>
          <w:szCs w:val="24"/>
        </w:rPr>
        <w:t>outbound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(empresas brasileiras investindo em ativos estrangeiros) caiu 20%, passando de 157 em 2022</w:t>
      </w:r>
      <w:r w:rsidR="005C5D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DBB">
        <w:rPr>
          <w:rFonts w:ascii="Times New Roman" w:hAnsi="Times New Roman" w:cs="Times New Roman"/>
          <w:sz w:val="24"/>
          <w:szCs w:val="24"/>
        </w:rPr>
        <w:t xml:space="preserve">para 126 </w:t>
      </w:r>
      <w:r>
        <w:rPr>
          <w:rFonts w:ascii="Times New Roman" w:hAnsi="Times New Roman" w:cs="Times New Roman"/>
          <w:sz w:val="24"/>
          <w:szCs w:val="24"/>
        </w:rPr>
        <w:t>no ano passado, de acordo com</w:t>
      </w:r>
      <w:r w:rsidR="005C5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TTR. Ainda assim, o país é líder nas operações de M&amp;A na América Latina, respondendo por mais de 60% das transações da região.</w:t>
      </w:r>
    </w:p>
    <w:p w14:paraId="6939B221" w14:textId="77777777" w:rsidR="00AB3B6B" w:rsidRDefault="00AB3B6B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F3BC3DB" w14:textId="4A15AEBC" w:rsidR="00AB3B6B" w:rsidRDefault="00AB3B6B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Estados Unidos seguem como o</w:t>
      </w:r>
      <w:r w:rsidR="00E60ECC">
        <w:rPr>
          <w:rFonts w:ascii="Times New Roman" w:hAnsi="Times New Roman" w:cs="Times New Roman"/>
          <w:sz w:val="24"/>
          <w:szCs w:val="24"/>
        </w:rPr>
        <w:t xml:space="preserve"> principal investidor estrangeiro</w:t>
      </w:r>
      <w:r>
        <w:rPr>
          <w:rFonts w:ascii="Times New Roman" w:hAnsi="Times New Roman" w:cs="Times New Roman"/>
          <w:sz w:val="24"/>
          <w:szCs w:val="24"/>
        </w:rPr>
        <w:t xml:space="preserve"> em empresas brasileiras, apesar das atividades terem recuado 17% no ano passado, passando de 194 transações em 2022 para 161 em 2023. </w:t>
      </w:r>
      <w:r w:rsidR="00E60ECC">
        <w:rPr>
          <w:rFonts w:ascii="Times New Roman" w:hAnsi="Times New Roman" w:cs="Times New Roman"/>
          <w:sz w:val="24"/>
          <w:szCs w:val="24"/>
        </w:rPr>
        <w:t>O Reino Unido está em segundo lugar (53 transações), seguido da Espanha (23), Alemanha (18), Canadá (18) e França (18). Em seguida estão Singapura (17), Portugal (13), Argentina (13) e Holanda (11). China e Japão que em 2022 figuravam entre os 10 maiores investidores internacionais, não estão na lista.</w:t>
      </w:r>
    </w:p>
    <w:p w14:paraId="1BC5578F" w14:textId="77777777" w:rsidR="00E60ECC" w:rsidRDefault="00E60ECC" w:rsidP="00960A1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C077658" w14:textId="77FAC512" w:rsidR="00E60ECC" w:rsidRDefault="00E60ECC" w:rsidP="00E60E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 Brasil está voltando a ser um mercado muito interessante para</w:t>
      </w:r>
      <w:r w:rsidR="004409F8">
        <w:rPr>
          <w:rFonts w:ascii="Times New Roman" w:hAnsi="Times New Roman" w:cs="Times New Roman"/>
          <w:sz w:val="24"/>
          <w:szCs w:val="24"/>
        </w:rPr>
        <w:t xml:space="preserve"> as transações transfronteiriças</w:t>
      </w:r>
      <w:r>
        <w:rPr>
          <w:rFonts w:ascii="Times New Roman" w:hAnsi="Times New Roman" w:cs="Times New Roman"/>
          <w:sz w:val="24"/>
          <w:szCs w:val="24"/>
        </w:rPr>
        <w:t xml:space="preserve">. O crescimento econômico continua a superar as estimativas e deve ser impulsionado com a previsão de queda dos juros. Os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empresas brasileiras estão menores do que as médias históricas e apresenta um retorno robusto em relação a outros mercados emergentes”, afirma Adam Patterson. “Avaliamos que o cenário de M&amp;A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está bastante positivo para 2024, em especial com um retorno potencial de grau de investimento”, complementa.</w:t>
      </w:r>
    </w:p>
    <w:p w14:paraId="2684CFF1" w14:textId="77777777" w:rsidR="00E60ECC" w:rsidRDefault="00E60ECC" w:rsidP="00E60E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9551831" w14:textId="4B9A9A77" w:rsidR="00312E9A" w:rsidRDefault="00E60ECC" w:rsidP="00E60E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Ainda segundo o relatório da TTR, o Brasil fechou 2023 com </w:t>
      </w:r>
      <w:r w:rsidR="004409F8">
        <w:rPr>
          <w:rFonts w:ascii="Times New Roman" w:hAnsi="Times New Roman" w:cs="Times New Roman"/>
          <w:sz w:val="24"/>
          <w:szCs w:val="24"/>
        </w:rPr>
        <w:t xml:space="preserve">valor total de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479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$</w:t>
      </w:r>
      <w:r w:rsidR="00184799">
        <w:rPr>
          <w:rFonts w:ascii="Times New Roman" w:hAnsi="Times New Roman" w:cs="Times New Roman"/>
          <w:sz w:val="24"/>
          <w:szCs w:val="24"/>
        </w:rPr>
        <w:t xml:space="preserve"> </w:t>
      </w:r>
      <w:r w:rsidR="004409F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4 bilhões </w:t>
      </w:r>
      <w:r w:rsidR="00312E9A">
        <w:rPr>
          <w:rFonts w:ascii="Times New Roman" w:hAnsi="Times New Roman" w:cs="Times New Roman"/>
          <w:sz w:val="24"/>
          <w:szCs w:val="24"/>
        </w:rPr>
        <w:t xml:space="preserve">em 3.235 transações </w:t>
      </w:r>
      <w:r w:rsidR="004409F8">
        <w:rPr>
          <w:rFonts w:ascii="Times New Roman" w:hAnsi="Times New Roman" w:cs="Times New Roman"/>
          <w:sz w:val="24"/>
          <w:szCs w:val="24"/>
        </w:rPr>
        <w:t xml:space="preserve">realizadas ao longo do ano </w:t>
      </w:r>
      <w:r w:rsidR="00312E9A">
        <w:rPr>
          <w:rFonts w:ascii="Times New Roman" w:hAnsi="Times New Roman" w:cs="Times New Roman"/>
          <w:sz w:val="24"/>
          <w:szCs w:val="24"/>
        </w:rPr>
        <w:t xml:space="preserve">incluindo M&amp;A, Private </w:t>
      </w:r>
      <w:proofErr w:type="spellStart"/>
      <w:r w:rsidR="00312E9A">
        <w:rPr>
          <w:rFonts w:ascii="Times New Roman" w:hAnsi="Times New Roman" w:cs="Times New Roman"/>
          <w:sz w:val="24"/>
          <w:szCs w:val="24"/>
        </w:rPr>
        <w:t>Equity</w:t>
      </w:r>
      <w:proofErr w:type="spellEnd"/>
      <w:r w:rsidR="00312E9A">
        <w:rPr>
          <w:rFonts w:ascii="Times New Roman" w:hAnsi="Times New Roman" w:cs="Times New Roman"/>
          <w:sz w:val="24"/>
          <w:szCs w:val="24"/>
        </w:rPr>
        <w:t>, Venture Capital e aquisições de ativos.</w:t>
      </w:r>
    </w:p>
    <w:p w14:paraId="3AB27A05" w14:textId="77777777" w:rsidR="00312E9A" w:rsidRDefault="00312E9A" w:rsidP="00E60E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4AE7D3CD" w14:textId="77777777" w:rsidR="001504A8" w:rsidRPr="00731CE4" w:rsidRDefault="001504A8" w:rsidP="001504A8">
      <w:pPr>
        <w:pStyle w:val="NormalWeb"/>
        <w:jc w:val="both"/>
        <w:rPr>
          <w:rStyle w:val="Forte"/>
          <w:rFonts w:eastAsiaTheme="majorEastAsia"/>
          <w:sz w:val="22"/>
          <w:szCs w:val="22"/>
        </w:rPr>
      </w:pPr>
      <w:r w:rsidRPr="00731CE4">
        <w:rPr>
          <w:rStyle w:val="Forte"/>
          <w:rFonts w:eastAsiaTheme="majorEastAsia"/>
          <w:sz w:val="22"/>
          <w:szCs w:val="22"/>
        </w:rPr>
        <w:t>Sobre a Redirection International</w:t>
      </w:r>
    </w:p>
    <w:p w14:paraId="3AB53FE8" w14:textId="77777777" w:rsidR="001504A8" w:rsidRPr="00501E8A" w:rsidRDefault="001504A8" w:rsidP="001504A8">
      <w:pPr>
        <w:pStyle w:val="NormalWeb"/>
        <w:jc w:val="both"/>
        <w:rPr>
          <w:sz w:val="22"/>
          <w:szCs w:val="22"/>
        </w:rPr>
      </w:pPr>
      <w:r w:rsidRPr="00731CE4">
        <w:rPr>
          <w:sz w:val="22"/>
          <w:szCs w:val="22"/>
        </w:rPr>
        <w:t xml:space="preserve">A Redirection é especializada em assessoria de Fusões &amp; Aquisições para empresas locais e internacionais, em transações de </w:t>
      </w:r>
      <w:proofErr w:type="spellStart"/>
      <w:r w:rsidRPr="00731CE4">
        <w:rPr>
          <w:rStyle w:val="nfase"/>
          <w:rFonts w:eastAsiaTheme="majorEastAsia"/>
          <w:sz w:val="22"/>
          <w:szCs w:val="22"/>
        </w:rPr>
        <w:t>middle</w:t>
      </w:r>
      <w:proofErr w:type="spellEnd"/>
      <w:r w:rsidRPr="00731CE4">
        <w:rPr>
          <w:rStyle w:val="nfase"/>
          <w:rFonts w:eastAsiaTheme="majorEastAsia"/>
          <w:sz w:val="22"/>
          <w:szCs w:val="22"/>
        </w:rPr>
        <w:t xml:space="preserve"> </w:t>
      </w:r>
      <w:proofErr w:type="spellStart"/>
      <w:r w:rsidRPr="00731CE4">
        <w:rPr>
          <w:rStyle w:val="nfase"/>
          <w:rFonts w:eastAsiaTheme="majorEastAsia"/>
          <w:sz w:val="22"/>
          <w:szCs w:val="22"/>
        </w:rPr>
        <w:t>market</w:t>
      </w:r>
      <w:proofErr w:type="spellEnd"/>
      <w:r w:rsidRPr="00731CE4">
        <w:rPr>
          <w:sz w:val="22"/>
          <w:szCs w:val="22"/>
        </w:rPr>
        <w:t xml:space="preserve">. Possui uma grande experiência em transações </w:t>
      </w:r>
      <w:proofErr w:type="spellStart"/>
      <w:r w:rsidRPr="00731CE4">
        <w:rPr>
          <w:rStyle w:val="nfase"/>
          <w:rFonts w:eastAsiaTheme="majorEastAsia"/>
          <w:sz w:val="22"/>
          <w:szCs w:val="22"/>
        </w:rPr>
        <w:t>cross-border</w:t>
      </w:r>
      <w:proofErr w:type="spellEnd"/>
      <w:r w:rsidRPr="00731CE4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8" w:history="1">
        <w:r w:rsidRPr="00731CE4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58D6FE54" w14:textId="77777777" w:rsidR="001504A8" w:rsidRDefault="001504A8" w:rsidP="00E60EC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150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4490"/>
    <w:multiLevelType w:val="hybridMultilevel"/>
    <w:tmpl w:val="33C0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0E"/>
    <w:rsid w:val="00052BF3"/>
    <w:rsid w:val="0007644E"/>
    <w:rsid w:val="000A6341"/>
    <w:rsid w:val="001504A8"/>
    <w:rsid w:val="00184799"/>
    <w:rsid w:val="00185D03"/>
    <w:rsid w:val="0025456C"/>
    <w:rsid w:val="002C530E"/>
    <w:rsid w:val="00312E9A"/>
    <w:rsid w:val="00351A60"/>
    <w:rsid w:val="00352ECB"/>
    <w:rsid w:val="00407A6E"/>
    <w:rsid w:val="004409F8"/>
    <w:rsid w:val="0045221E"/>
    <w:rsid w:val="004B6045"/>
    <w:rsid w:val="004D7A84"/>
    <w:rsid w:val="005C5DBB"/>
    <w:rsid w:val="00641F34"/>
    <w:rsid w:val="0069555F"/>
    <w:rsid w:val="006D2E1C"/>
    <w:rsid w:val="007D26B4"/>
    <w:rsid w:val="00803302"/>
    <w:rsid w:val="00896644"/>
    <w:rsid w:val="00901347"/>
    <w:rsid w:val="0095084B"/>
    <w:rsid w:val="00960A14"/>
    <w:rsid w:val="00975D83"/>
    <w:rsid w:val="00A511A3"/>
    <w:rsid w:val="00A64FD3"/>
    <w:rsid w:val="00A92468"/>
    <w:rsid w:val="00A95053"/>
    <w:rsid w:val="00A973F2"/>
    <w:rsid w:val="00AB3B6B"/>
    <w:rsid w:val="00AC7087"/>
    <w:rsid w:val="00B035C6"/>
    <w:rsid w:val="00B061F2"/>
    <w:rsid w:val="00B72DA4"/>
    <w:rsid w:val="00BF71DD"/>
    <w:rsid w:val="00C72B67"/>
    <w:rsid w:val="00D14325"/>
    <w:rsid w:val="00DE0C01"/>
    <w:rsid w:val="00E40F79"/>
    <w:rsid w:val="00E60ECC"/>
    <w:rsid w:val="00E80D33"/>
    <w:rsid w:val="00F12302"/>
    <w:rsid w:val="00F3521F"/>
    <w:rsid w:val="00F767C5"/>
    <w:rsid w:val="00F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3924"/>
  <w15:chartTrackingRefBased/>
  <w15:docId w15:val="{C3FBA19C-EFC6-47AC-925E-DA6615BF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C5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53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2C530E"/>
    <w:pPr>
      <w:ind w:left="720"/>
      <w:contextualSpacing/>
    </w:pPr>
  </w:style>
  <w:style w:type="table" w:styleId="Tabelacomgrade">
    <w:name w:val="Table Grid"/>
    <w:basedOn w:val="Tabelanormal"/>
    <w:uiPriority w:val="39"/>
    <w:rsid w:val="0080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52BF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5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504A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504A8"/>
    <w:rPr>
      <w:b/>
      <w:bCs/>
    </w:rPr>
  </w:style>
  <w:style w:type="character" w:styleId="nfase">
    <w:name w:val="Emphasis"/>
    <w:basedOn w:val="Fontepargpadro"/>
    <w:uiPriority w:val="20"/>
    <w:qFormat/>
    <w:rsid w:val="001504A8"/>
    <w:rPr>
      <w:i/>
      <w:iCs/>
    </w:rPr>
  </w:style>
  <w:style w:type="paragraph" w:styleId="Reviso">
    <w:name w:val="Revision"/>
    <w:hidden/>
    <w:uiPriority w:val="99"/>
    <w:semiHidden/>
    <w:rsid w:val="0018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rection.com.b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c95085-8b6b-4c6a-84c0-a4d21fdcb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8A66C71AA7C648A395034CC06FEA17" ma:contentTypeVersion="16" ma:contentTypeDescription="Crie um novo documento." ma:contentTypeScope="" ma:versionID="49d93caaa2099f2e4ce0419216c6f3c5">
  <xsd:schema xmlns:xsd="http://www.w3.org/2001/XMLSchema" xmlns:xs="http://www.w3.org/2001/XMLSchema" xmlns:p="http://schemas.microsoft.com/office/2006/metadata/properties" xmlns:ns3="e133630c-f41e-49c9-be2c-0cce6b585a54" xmlns:ns4="1ec95085-8b6b-4c6a-84c0-a4d21fdcbfa0" targetNamespace="http://schemas.microsoft.com/office/2006/metadata/properties" ma:root="true" ma:fieldsID="f13a8b10d21295677febe6cc7ed7b631" ns3:_="" ns4:_="">
    <xsd:import namespace="e133630c-f41e-49c9-be2c-0cce6b585a54"/>
    <xsd:import namespace="1ec95085-8b6b-4c6a-84c0-a4d21fdcbf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630c-f41e-49c9-be2c-0cce6b585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95085-8b6b-4c6a-84c0-a4d21fdcb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017F93-751B-4F59-82F7-4174AA4FC8A1}">
  <ds:schemaRefs>
    <ds:schemaRef ds:uri="http://schemas.microsoft.com/office/2006/metadata/properties"/>
    <ds:schemaRef ds:uri="http://schemas.microsoft.com/office/infopath/2007/PartnerControls"/>
    <ds:schemaRef ds:uri="1ec95085-8b6b-4c6a-84c0-a4d21fdcbfa0"/>
  </ds:schemaRefs>
</ds:datastoreItem>
</file>

<file path=customXml/itemProps2.xml><?xml version="1.0" encoding="utf-8"?>
<ds:datastoreItem xmlns:ds="http://schemas.openxmlformats.org/officeDocument/2006/customXml" ds:itemID="{0AD28177-F25C-4547-9A30-4CD48015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93079-1667-4649-B991-055E85E2D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630c-f41e-49c9-be2c-0cce6b585a54"/>
    <ds:schemaRef ds:uri="1ec95085-8b6b-4c6a-84c0-a4d21fdcb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adam.redirection@outlook.com</dc:creator>
  <cp:keywords/>
  <dc:description/>
  <cp:lastModifiedBy>Karina Lançoni Bernardi</cp:lastModifiedBy>
  <cp:revision>4</cp:revision>
  <dcterms:created xsi:type="dcterms:W3CDTF">2024-02-05T19:43:00Z</dcterms:created>
  <dcterms:modified xsi:type="dcterms:W3CDTF">2024-02-05T20:51:00Z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0x010100648A66C71AA7C648A395034CC06FEA17</vt:lpwstr>
  </property>
</Properties>
</file>