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5D5E" w:rsidR="00D646E3" w:rsidP="3ED68E5B" w:rsidRDefault="00D646E3" w14:paraId="185CFED6" w14:textId="08F90046">
      <w:pPr>
        <w:pStyle w:val="SemEspaamento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ED68E5B" w:rsidR="3ED68E5B">
        <w:rPr>
          <w:rFonts w:ascii="Times New Roman" w:hAnsi="Times New Roman" w:cs="Times New Roman"/>
          <w:b w:val="1"/>
          <w:bCs w:val="1"/>
          <w:sz w:val="28"/>
          <w:szCs w:val="28"/>
        </w:rPr>
        <w:t>Aquisições no exterior por empresas brasileiras tiveram aumento de 163% em 2021, em relação ao ano anterior</w:t>
      </w:r>
    </w:p>
    <w:p w:rsidRPr="00E25D5E" w:rsidR="00D646E3" w:rsidP="3BFB7BC0" w:rsidRDefault="00D646E3" w14:paraId="37702748" w14:textId="664D239B">
      <w:pPr>
        <w:pStyle w:val="SemEspaamento"/>
        <w:jc w:val="center"/>
        <w:rPr>
          <w:rFonts w:ascii="Times New Roman" w:hAnsi="Times New Roman" w:cs="Times New Roman"/>
          <w:b w:val="0"/>
          <w:bCs w:val="0"/>
          <w:i w:val="1"/>
          <w:iCs w:val="1"/>
          <w:sz w:val="24"/>
          <w:szCs w:val="24"/>
        </w:rPr>
      </w:pPr>
      <w:r w:rsidRPr="3BFB7BC0" w:rsidR="3BFB7BC0">
        <w:rPr>
          <w:rFonts w:ascii="Times New Roman" w:hAnsi="Times New Roman" w:cs="Times New Roman"/>
          <w:b w:val="0"/>
          <w:bCs w:val="0"/>
          <w:i w:val="1"/>
          <w:iCs w:val="1"/>
          <w:sz w:val="24"/>
          <w:szCs w:val="24"/>
        </w:rPr>
        <w:t xml:space="preserve">Fusões &amp; Aquisições aceleram internacionalização de empresas brasileiras; </w:t>
      </w:r>
      <w:r w:rsidRPr="3BFB7BC0" w:rsidR="3BFB7BC0">
        <w:rPr>
          <w:rFonts w:ascii="Times New Roman" w:hAnsi="Times New Roman" w:cs="Times New Roman"/>
          <w:b w:val="0"/>
          <w:bCs w:val="0"/>
          <w:i w:val="1"/>
          <w:iCs w:val="1"/>
          <w:sz w:val="24"/>
          <w:szCs w:val="24"/>
        </w:rPr>
        <w:t xml:space="preserve">EUA, países da AL e Reino Unido são os principais destinos dos investidores </w:t>
      </w:r>
    </w:p>
    <w:p w:rsidRPr="00E25D5E" w:rsidR="00FF18DC" w:rsidP="00086932" w:rsidRDefault="00FF18DC" w14:paraId="36794F36" w14:textId="66E0AA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7AF61FEB" w:rsidP="7AF61FEB" w:rsidRDefault="7AF61FEB" w14:paraId="277917C0" w14:textId="4E1292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7AF61FEB" w:rsidR="7AF61FEB">
        <w:rPr>
          <w:rFonts w:ascii="Times New Roman" w:hAnsi="Times New Roman" w:cs="Times New Roman"/>
          <w:sz w:val="24"/>
          <w:szCs w:val="24"/>
        </w:rPr>
        <w:t xml:space="preserve">Em 2021 as empresas brasileiras realizaram 179 transações de Fusões &amp; Aquisições (M&amp;A) </w:t>
      </w:r>
      <w:proofErr w:type="spellStart"/>
      <w:r w:rsidRPr="7AF61FEB" w:rsidR="7AF61FEB">
        <w:rPr>
          <w:rFonts w:ascii="Times New Roman" w:hAnsi="Times New Roman" w:cs="Times New Roman"/>
          <w:i w:val="1"/>
          <w:iCs w:val="1"/>
          <w:sz w:val="24"/>
          <w:szCs w:val="24"/>
        </w:rPr>
        <w:t>outbound</w:t>
      </w:r>
      <w:proofErr w:type="spellEnd"/>
      <w:r w:rsidRPr="7AF61FEB" w:rsidR="7AF61FEB">
        <w:rPr>
          <w:rFonts w:ascii="Times New Roman" w:hAnsi="Times New Roman" w:cs="Times New Roman"/>
          <w:sz w:val="24"/>
          <w:szCs w:val="24"/>
        </w:rPr>
        <w:t xml:space="preserve">, atingindo o valor total de R$ 49 bilhões, volume bem acima do registrado em 2020, quando foram 68 operações desse tipo, segundo dados do </w:t>
      </w:r>
      <w:proofErr w:type="spellStart"/>
      <w:r w:rsidRPr="7AF61FEB" w:rsidR="7AF61FEB">
        <w:rPr>
          <w:rFonts w:ascii="Times New Roman" w:hAnsi="Times New Roman" w:cs="Times New Roman"/>
          <w:sz w:val="24"/>
          <w:szCs w:val="24"/>
        </w:rPr>
        <w:t>Transactional</w:t>
      </w:r>
      <w:proofErr w:type="spellEnd"/>
      <w:r w:rsidRPr="7AF61FEB" w:rsidR="7AF61FEB">
        <w:rPr>
          <w:rFonts w:ascii="Times New Roman" w:hAnsi="Times New Roman" w:cs="Times New Roman"/>
          <w:sz w:val="24"/>
          <w:szCs w:val="24"/>
        </w:rPr>
        <w:t xml:space="preserve"> Track Record (TTR). Além do crescimento agudo desse tipo de transação, acompanhando a tendência do mercado mundial, os números apontam para um processo crescente de internacionalização das empresas brasileiras, conforme explica o economista Adam Patterson, sócio da </w:t>
      </w:r>
      <w:proofErr w:type="spellStart"/>
      <w:r w:rsidRPr="7AF61FEB" w:rsidR="7AF61FEB">
        <w:rPr>
          <w:rFonts w:ascii="Times New Roman" w:hAnsi="Times New Roman" w:cs="Times New Roman"/>
          <w:sz w:val="24"/>
          <w:szCs w:val="24"/>
        </w:rPr>
        <w:t>Redirection</w:t>
      </w:r>
      <w:proofErr w:type="spellEnd"/>
      <w:r w:rsidRPr="7AF61FEB" w:rsidR="7AF6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7AF61FEB" w:rsidR="7AF61FE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7AF61FEB" w:rsidR="7AF61FEB">
        <w:rPr>
          <w:rFonts w:ascii="Times New Roman" w:hAnsi="Times New Roman" w:cs="Times New Roman"/>
          <w:sz w:val="24"/>
          <w:szCs w:val="24"/>
        </w:rPr>
        <w:t xml:space="preserve">, empresa especializada em assessoria de Fusões &amp; Aquisições. </w:t>
      </w:r>
    </w:p>
    <w:p w:rsidR="7AF61FEB" w:rsidP="7AF61FEB" w:rsidRDefault="7AF61FEB" w14:paraId="4CC516FC" w14:textId="6617519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Pr="00E25D5E" w:rsidR="00D646E3" w:rsidP="405360D3" w:rsidRDefault="001D7603" w14:paraId="2B80C640" w14:textId="521AB82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276084F5" w:rsidR="276084F5">
        <w:rPr>
          <w:rFonts w:ascii="Times New Roman" w:hAnsi="Times New Roman" w:cs="Times New Roman"/>
          <w:sz w:val="24"/>
          <w:szCs w:val="24"/>
        </w:rPr>
        <w:t xml:space="preserve">“Os dados demonstram uma mudança no cenário internacional, com as corporações brasileiras investindo mais na aquisição de empresas estrangeiras, desconstruindo a visão comum que se tinha de que as transações </w:t>
      </w:r>
      <w:proofErr w:type="spellStart"/>
      <w:r w:rsidRPr="276084F5" w:rsidR="276084F5">
        <w:rPr>
          <w:rFonts w:ascii="Times New Roman" w:hAnsi="Times New Roman" w:cs="Times New Roman"/>
          <w:i w:val="1"/>
          <w:iCs w:val="1"/>
          <w:sz w:val="24"/>
          <w:szCs w:val="24"/>
        </w:rPr>
        <w:t>cross-border</w:t>
      </w:r>
      <w:proofErr w:type="spellEnd"/>
      <w:r w:rsidRPr="276084F5" w:rsidR="276084F5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276084F5" w:rsidR="276084F5">
        <w:rPr>
          <w:rFonts w:ascii="Times New Roman" w:hAnsi="Times New Roman" w:cs="Times New Roman"/>
          <w:i w:val="0"/>
          <w:iCs w:val="0"/>
          <w:sz w:val="24"/>
          <w:szCs w:val="24"/>
        </w:rPr>
        <w:t>(entre países)</w:t>
      </w:r>
      <w:r w:rsidRPr="276084F5" w:rsidR="276084F5">
        <w:rPr>
          <w:rFonts w:ascii="Times New Roman" w:hAnsi="Times New Roman" w:cs="Times New Roman"/>
          <w:sz w:val="24"/>
          <w:szCs w:val="24"/>
        </w:rPr>
        <w:t xml:space="preserve"> envolviam apenas empresas de fora comprando as nacionais”, destaca Adam Patterson.</w:t>
      </w:r>
    </w:p>
    <w:p w:rsidRPr="00E25D5E" w:rsidR="00D646E3" w:rsidP="405360D3" w:rsidRDefault="001D7603" w14:paraId="466CD9BE" w14:textId="09BE515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Pr="00E25D5E" w:rsidR="00D646E3" w:rsidP="3BFB7BC0" w:rsidRDefault="001D7603" w14:paraId="7EFD56B1" w14:textId="4D21157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276084F5" w:rsidR="276084F5">
        <w:rPr>
          <w:rFonts w:ascii="Times New Roman" w:hAnsi="Times New Roman" w:cs="Times New Roman"/>
          <w:sz w:val="24"/>
          <w:szCs w:val="24"/>
        </w:rPr>
        <w:t xml:space="preserve">A pesquisa da TTR ainda revela que os principais destinos dos investidores brasileiros foram os Estados Unidos, os países latino-americanos e o Reino Unido. Das 179 transações internacionais realizadas pelas empresas brasileiras em 2021, 58 foram nos Estados Unidos, 17 na Argentina, 16 no México, 15 na Colômbia, 12 no Chile e nove no Reino Unido. O setor de tecnologia lidera o ranking, concentrando 47 operações de aquisições </w:t>
      </w:r>
      <w:r w:rsidRPr="276084F5" w:rsidR="276084F5">
        <w:rPr>
          <w:rFonts w:ascii="Times New Roman" w:hAnsi="Times New Roman" w:cs="Times New Roman"/>
          <w:i w:val="1"/>
          <w:iCs w:val="1"/>
          <w:sz w:val="24"/>
          <w:szCs w:val="24"/>
        </w:rPr>
        <w:t>outbound</w:t>
      </w:r>
      <w:r w:rsidRPr="276084F5" w:rsidR="276084F5">
        <w:rPr>
          <w:rFonts w:ascii="Times New Roman" w:hAnsi="Times New Roman" w:cs="Times New Roman"/>
          <w:sz w:val="24"/>
          <w:szCs w:val="24"/>
        </w:rPr>
        <w:t>, seguido do setor de finanças (38) e de internet (12).</w:t>
      </w:r>
    </w:p>
    <w:p w:rsidRPr="00E25D5E" w:rsidR="00425DC1" w:rsidP="00D646E3" w:rsidRDefault="00425DC1" w14:paraId="72F69E48" w14:textId="7A23330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Pr="00E25D5E" w:rsidR="008C7CF6" w:rsidP="00D646E3" w:rsidRDefault="008C7CF6" w14:paraId="3FEF8B0D" w14:textId="1FF1EAF5">
      <w:pPr>
        <w:pStyle w:val="SemEspaamento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FA2920A" w:rsidR="3FA2920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As vantagens da Internacionalização </w:t>
      </w:r>
    </w:p>
    <w:p w:rsidR="7AF61FEB" w:rsidP="7AF61FEB" w:rsidRDefault="7AF61FEB" w14:paraId="7E7398DF" w14:textId="65E9C15D">
      <w:pPr>
        <w:pStyle w:val="SemEspaamento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E25D5E" w:rsidR="00425DC1" w:rsidP="00D646E3" w:rsidRDefault="001259B2" w14:paraId="336A8684" w14:textId="056B259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7AF61FEB" w:rsidR="7AF61FEB">
        <w:rPr>
          <w:rFonts w:ascii="Times New Roman" w:hAnsi="Times New Roman" w:cs="Times New Roman"/>
          <w:sz w:val="24"/>
          <w:szCs w:val="24"/>
        </w:rPr>
        <w:t>Ainda de acordo com Adam Patterson, algumas das vantagens das operações de M&amp;A internacionais são obter acesso rápido a novos mercados e clientes. “São muitos os motivos que levam uma empresa a investir em M&amp;A. Pode ser para ampliar o mercado geograficamente ou para ter acesso mais rápido a novas tecnologias, por exemplo. O fato é que percebemos cada vez mais este movimento de aceleração da internacionalização por meio das fusões e aquisições”, explica.</w:t>
      </w:r>
    </w:p>
    <w:p w:rsidRPr="00E25D5E" w:rsidR="001259B2" w:rsidP="00D646E3" w:rsidRDefault="001259B2" w14:paraId="4908AB69" w14:textId="6D7A0AD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Pr="00E25D5E" w:rsidR="008C7CF6" w:rsidP="00D646E3" w:rsidRDefault="008C7CF6" w14:paraId="1348BBB0" w14:textId="2CAAF78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276084F5" w:rsidR="276084F5">
        <w:rPr>
          <w:rFonts w:ascii="Times New Roman" w:hAnsi="Times New Roman" w:cs="Times New Roman"/>
          <w:sz w:val="24"/>
          <w:szCs w:val="24"/>
        </w:rPr>
        <w:t>Porém Patterson destaca que as empresas precisam pesar os riscos e as recompensas antes de investirem em aquisições internacionais.</w:t>
      </w:r>
      <w:r w:rsidRPr="276084F5" w:rsidR="276084F5">
        <w:rPr>
          <w:rFonts w:ascii="Times New Roman" w:hAnsi="Times New Roman" w:cs="Times New Roman"/>
          <w:sz w:val="24"/>
          <w:szCs w:val="24"/>
        </w:rPr>
        <w:t xml:space="preserve"> </w:t>
      </w:r>
      <w:r w:rsidRPr="276084F5" w:rsidR="276084F5">
        <w:rPr>
          <w:rFonts w:ascii="Times New Roman" w:hAnsi="Times New Roman" w:cs="Times New Roman"/>
          <w:sz w:val="24"/>
          <w:szCs w:val="24"/>
        </w:rPr>
        <w:t xml:space="preserve">“O que se observa é que as corporações que realizam a internacionalização com investimentos </w:t>
      </w:r>
      <w:proofErr w:type="spellStart"/>
      <w:r w:rsidRPr="276084F5" w:rsidR="276084F5">
        <w:rPr>
          <w:rFonts w:ascii="Times New Roman" w:hAnsi="Times New Roman" w:cs="Times New Roman"/>
          <w:i w:val="1"/>
          <w:iCs w:val="1"/>
          <w:sz w:val="24"/>
          <w:szCs w:val="24"/>
        </w:rPr>
        <w:t>greenfield</w:t>
      </w:r>
      <w:proofErr w:type="spellEnd"/>
      <w:r w:rsidRPr="276084F5" w:rsidR="276084F5">
        <w:rPr>
          <w:rFonts w:ascii="Times New Roman" w:hAnsi="Times New Roman" w:cs="Times New Roman"/>
          <w:sz w:val="24"/>
          <w:szCs w:val="24"/>
        </w:rPr>
        <w:t>, com escritórios próprios, iniciando as operações do ‘zero’, apresentam um crescimento mais lento em relação àquelas que iniciam o processo de internacionalização por meio de aquisições de empresas estrangeiras. Por isso, este é um movimento que deve se fortalecer nos próximos anos”, destaca.</w:t>
      </w:r>
    </w:p>
    <w:p w:rsidR="276084F5" w:rsidP="276084F5" w:rsidRDefault="276084F5" w14:paraId="5E5CEDEC" w14:textId="2424DB5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Pr="00E25D5E" w:rsidR="008C4BF4" w:rsidP="276084F5" w:rsidRDefault="008C4BF4" w14:textId="368A5407" w14:paraId="0FD0091C">
      <w:pPr>
        <w:pStyle w:val="SemEspaamen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 exemplo de caso de sucesso em relação à internacionalização é a paranaense Gauss, especializada em pe</w:t>
      </w:r>
      <w:r w:rsidR="00B3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</w:t>
      </w: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eletrônicas veiculares, que desde a sua fundação em 1990 vem se tornando uma empresa global no mercado de reposição de componentes automotivos, </w:t>
      </w: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expandindo sua atuação geográfica.</w:t>
      </w:r>
      <w:r w:rsidR="00085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Líder no mercado brasileiro, além da sua fábrica e três centros de distribuição no Brasil, a Gauss inaugurou uma nova planta na China e um Centro de Distribuição na Alemanha. </w:t>
      </w:r>
    </w:p>
    <w:p w:rsidR="276084F5" w:rsidP="276084F5" w:rsidRDefault="276084F5" w14:paraId="0FDB0FBF" w14:textId="6322669E">
      <w:pPr>
        <w:pStyle w:val="SemEspaamento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Pr="00E25D5E" w:rsidR="008C4BF4" w:rsidP="002E4FDC" w:rsidRDefault="008C4BF4" w14:paraId="61A2688D" w14:textId="614DDAA0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acordo com o CEO da empresa, Claudio </w:t>
      </w:r>
      <w:proofErr w:type="spellStart"/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Doerzbacher</w:t>
      </w:r>
      <w:proofErr w:type="spellEnd"/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Junior, a Gauss tem realizado operações de </w:t>
      </w: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M&amp;A</w:t>
      </w: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ajudar na estratégia de crescimento e desenvolvimento. </w:t>
      </w: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Ele destaca a</w:t>
      </w: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aquisição (no Brasil) de uma fábrica de circuitos eletrônicos que era até então sua fornecedora </w:t>
      </w: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também a aquisição de uma fábrica de bobinas de </w:t>
      </w:r>
      <w:r w:rsidRPr="00E25D5E" w:rsidR="00160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ignição na China.</w:t>
      </w:r>
      <w:r w:rsidRPr="00E25D5E" w:rsidR="00160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5D5E" w:rsidR="00160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</w:t>
      </w:r>
      <w:r w:rsidRPr="00E25D5E" w:rsidR="00160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Ambas as aquisições</w:t>
      </w:r>
      <w:r w:rsidRPr="00E25D5E" w:rsidR="00160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deram for</w:t>
      </w:r>
      <w:r w:rsidR="00B3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</w:t>
      </w:r>
      <w:r w:rsidRPr="00E25D5E" w:rsidR="001606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na nossa caminhada de internacionalização: a primeira reduziu os nossos custos, trouxe mais competitividade e aumentou as vendas no exterior e, a segunda, permitiu ampliar nosso portfólio de produtos e alcançar mais mercados”, destaca.</w:t>
      </w:r>
    </w:p>
    <w:p w:rsidRPr="00E25D5E" w:rsidR="008C4BF4" w:rsidP="002E4FDC" w:rsidRDefault="008C4BF4" w14:paraId="78D47F3F" w14:textId="77777777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Pr="00E25D5E" w:rsidR="00D45693" w:rsidP="3FA2920A" w:rsidRDefault="00D45693" w14:paraId="537AAE78" w14:textId="342A3223">
      <w:pPr>
        <w:pStyle w:val="SemEspaamento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00E25D5E">
        <w:rPr>
          <w:rFonts w:ascii="Times New Roman" w:hAnsi="Times New Roman" w:cs="Times New Roman"/>
          <w:b w:val="1"/>
          <w:bCs w:val="1"/>
          <w:color w:val="000000"/>
          <w:sz w:val="24"/>
          <w:szCs w:val="24"/>
          <w:shd w:val="clear" w:color="auto" w:fill="FFFFFF"/>
        </w:rPr>
        <w:t xml:space="preserve">Cenário favorável </w:t>
      </w:r>
      <w:r w:rsidRPr="3FA2920A" w:rsidR="3FA2920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em 2022</w:t>
      </w:r>
    </w:p>
    <w:p w:rsidR="18F99432" w:rsidP="18F99432" w:rsidRDefault="18F99432" w14:paraId="6E6FF4B8" w14:textId="56DC7C25">
      <w:pPr>
        <w:pStyle w:val="SemEspaamento"/>
        <w:jc w:val="both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Pr="00E25D5E" w:rsidR="001606EF" w:rsidP="002E4FDC" w:rsidRDefault="001606EF" w14:paraId="6B18B3D7" w14:textId="1BD1AD4A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cenário internacional também está favorável para a internacionalização de empresas brasileiras, segundo o economista, principalmente devido aos bons resultados do comércio exterior e à abertura de capital das empresas nas bolsas de valores.</w:t>
      </w: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ele, a performance das exportações brasileiras em 2021, com crescimento no volume exportado e recorde de U</w:t>
      </w:r>
      <w:r w:rsidR="00D82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$ 280,4 bilhões, possibilita o aumento da escala de produção, a aquisição de conhecimento e o aproveitamento de ganhos para as empresas.</w:t>
      </w:r>
    </w:p>
    <w:p w:rsidRPr="00E25D5E" w:rsidR="001606EF" w:rsidP="002E4FDC" w:rsidRDefault="001606EF" w14:paraId="2AD7FA2A" w14:textId="3AA4EB42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Pr="00E25D5E" w:rsidR="003F5312" w:rsidP="002E4FDC" w:rsidRDefault="001606EF" w14:paraId="69636486" w14:textId="07143CEC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Além disso, o ano registrou </w:t>
      </w:r>
      <w:r w:rsidR="00B336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aumento</w:t>
      </w: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ofertas iniciais de ações no Brasil em valores absolutos, superando o recorde anterior registrado em 2007</w:t>
      </w: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25D5E" w:rsidR="003F5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“O IPO acaba sendo um passo importante de internacionalização em dois sentidos. De um lado, empresas planejando a abertura de capital se mobilizam para ter uma presença geográfica mais abrangente, de outro, após a venda das ações é possível usar os recursos levantados para acelerar este processo, muitas vezes por meio de M&amp;A”, explica Adam Patterson.</w:t>
      </w:r>
    </w:p>
    <w:p w:rsidRPr="00E25D5E" w:rsidR="003F5312" w:rsidP="002E4FDC" w:rsidRDefault="003F5312" w14:paraId="69B59EB0" w14:textId="7795ACF6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Pr="00E25D5E" w:rsidR="003F5312" w:rsidP="002E4FDC" w:rsidRDefault="003F5312" w14:textId="320C7EA4" w14:paraId="7DFF0346">
      <w:pPr>
        <w:pStyle w:val="SemEspaamen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economista destaca também que com o mercado cada vez mais globalizado e competitivo, é fundamental que as empresas coloquem os planos de expansão em suas estratégias.</w:t>
      </w: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ele, independentemente da forma como o processo de internacionalização vai começar, o importante é garantir </w:t>
      </w: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uma presença</w:t>
      </w:r>
      <w:r w:rsidRPr="00E25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fora do Brasil, mesmo que seja inicialmente de modo tímido, para turbinar o seu crescimento e aproveitar as oportunidades globais.</w:t>
      </w:r>
    </w:p>
    <w:p w:rsidRPr="00760E69" w:rsidR="00653E51" w:rsidP="00E25D5E" w:rsidRDefault="00653E51" w14:paraId="165CAE2B" w14:textId="00486769">
      <w:pPr>
        <w:pStyle w:val="SemEspaamento"/>
        <w:jc w:val="both"/>
        <w:rPr>
          <w:rFonts w:cstheme="minorHAnsi"/>
          <w:b/>
          <w:bCs/>
          <w:sz w:val="24"/>
          <w:szCs w:val="24"/>
        </w:rPr>
      </w:pPr>
    </w:p>
    <w:p w:rsidRPr="00085821" w:rsidR="00760E69" w:rsidP="00760E69" w:rsidRDefault="00760E69" w14:paraId="70A2096E" w14:textId="77777777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085821">
        <w:rPr>
          <w:rStyle w:val="normaltextrun"/>
          <w:b/>
          <w:bCs/>
          <w:sz w:val="22"/>
          <w:szCs w:val="22"/>
        </w:rPr>
        <w:t>Sobre a </w:t>
      </w:r>
      <w:proofErr w:type="spellStart"/>
      <w:r w:rsidRPr="00085821">
        <w:rPr>
          <w:rStyle w:val="normaltextrun"/>
          <w:b/>
          <w:bCs/>
          <w:sz w:val="22"/>
          <w:szCs w:val="22"/>
        </w:rPr>
        <w:t>Redirection</w:t>
      </w:r>
      <w:proofErr w:type="spellEnd"/>
      <w:r w:rsidRPr="00085821">
        <w:rPr>
          <w:rStyle w:val="eop"/>
          <w:rFonts w:eastAsiaTheme="majorEastAsia"/>
          <w:b/>
          <w:bCs/>
          <w:sz w:val="22"/>
          <w:szCs w:val="22"/>
        </w:rPr>
        <w:t> </w:t>
      </w:r>
    </w:p>
    <w:p w:rsidRPr="00085821" w:rsidR="00760E69" w:rsidP="00760E69" w:rsidRDefault="00760E69" w14:paraId="1350A2D2" w14:textId="7777777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85821">
        <w:rPr>
          <w:rStyle w:val="normaltextrun"/>
          <w:sz w:val="22"/>
          <w:szCs w:val="22"/>
        </w:rPr>
        <w:t>A </w:t>
      </w:r>
      <w:proofErr w:type="spellStart"/>
      <w:r w:rsidRPr="00085821">
        <w:rPr>
          <w:rStyle w:val="normaltextrun"/>
          <w:sz w:val="22"/>
          <w:szCs w:val="22"/>
        </w:rPr>
        <w:t>Redirection</w:t>
      </w:r>
      <w:proofErr w:type="spellEnd"/>
      <w:r w:rsidRPr="00085821">
        <w:rPr>
          <w:rStyle w:val="normaltextrun"/>
          <w:sz w:val="22"/>
          <w:szCs w:val="22"/>
        </w:rPr>
        <w:t> é uma consultoria especializada em assessoria de Fusões &amp; Aquisições para empresas locais e internacionais do </w:t>
      </w:r>
      <w:proofErr w:type="spellStart"/>
      <w:r w:rsidRPr="00085821">
        <w:rPr>
          <w:rStyle w:val="normaltextrun"/>
          <w:i/>
          <w:iCs/>
          <w:sz w:val="22"/>
          <w:szCs w:val="22"/>
        </w:rPr>
        <w:t>middle</w:t>
      </w:r>
      <w:proofErr w:type="spellEnd"/>
      <w:r w:rsidRPr="00085821">
        <w:rPr>
          <w:rStyle w:val="normaltextrun"/>
          <w:i/>
          <w:iCs/>
          <w:sz w:val="22"/>
          <w:szCs w:val="22"/>
        </w:rPr>
        <w:t> </w:t>
      </w:r>
      <w:proofErr w:type="spellStart"/>
      <w:r w:rsidRPr="00085821">
        <w:rPr>
          <w:rStyle w:val="normaltextrun"/>
          <w:i/>
          <w:iCs/>
          <w:sz w:val="22"/>
          <w:szCs w:val="22"/>
        </w:rPr>
        <w:t>market</w:t>
      </w:r>
      <w:proofErr w:type="spellEnd"/>
      <w:r w:rsidRPr="00085821">
        <w:rPr>
          <w:rStyle w:val="normaltextrun"/>
          <w:sz w:val="22"/>
          <w:szCs w:val="22"/>
        </w:rPr>
        <w:t>. Possui uma grande experiência em transações </w:t>
      </w:r>
      <w:proofErr w:type="spellStart"/>
      <w:r w:rsidRPr="00085821">
        <w:rPr>
          <w:rStyle w:val="normaltextrun"/>
          <w:i/>
          <w:iCs/>
          <w:sz w:val="22"/>
          <w:szCs w:val="22"/>
        </w:rPr>
        <w:t>cross-border</w:t>
      </w:r>
      <w:proofErr w:type="spellEnd"/>
      <w:r w:rsidRPr="00085821">
        <w:rPr>
          <w:rStyle w:val="normaltextrun"/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</w:t>
      </w:r>
      <w:r w:rsidRPr="00085821">
        <w:rPr>
          <w:rStyle w:val="eop"/>
          <w:rFonts w:eastAsiaTheme="majorEastAsia"/>
          <w:sz w:val="22"/>
          <w:szCs w:val="22"/>
        </w:rPr>
        <w:t> </w:t>
      </w:r>
    </w:p>
    <w:p w:rsidRPr="00085821" w:rsidR="004C7DB4" w:rsidP="001B7ECA" w:rsidRDefault="00760E69" w14:paraId="2EE116A7" w14:textId="6A892C99">
      <w:pPr>
        <w:rPr>
          <w:rFonts w:cstheme="minorHAnsi"/>
        </w:rPr>
      </w:pPr>
      <w:hyperlink w:tgtFrame="_blank" w:history="1" r:id="rId6">
        <w:r w:rsidRPr="00085821">
          <w:rPr>
            <w:rStyle w:val="normaltextrun"/>
            <w:rFonts w:ascii="Times New Roman" w:hAnsi="Times New Roman" w:cs="Times New Roman"/>
            <w:color w:val="0563C1"/>
            <w:u w:val="single"/>
            <w:shd w:val="clear" w:color="auto" w:fill="FFFFFF"/>
          </w:rPr>
          <w:t>https://www.redirection.com.br/</w:t>
        </w:r>
      </w:hyperlink>
    </w:p>
    <w:sectPr w:rsidRPr="00085821" w:rsidR="004C7DB4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03C"/>
    <w:multiLevelType w:val="hybridMultilevel"/>
    <w:tmpl w:val="7ED641E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1E2AFF"/>
    <w:multiLevelType w:val="hybridMultilevel"/>
    <w:tmpl w:val="8B18827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095CCF"/>
    <w:multiLevelType w:val="multilevel"/>
    <w:tmpl w:val="85EA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15681"/>
    <w:multiLevelType w:val="hybridMultilevel"/>
    <w:tmpl w:val="BAEA4E0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9AA7DB1"/>
    <w:multiLevelType w:val="multilevel"/>
    <w:tmpl w:val="8396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67"/>
    <w:rsid w:val="00022A52"/>
    <w:rsid w:val="00040947"/>
    <w:rsid w:val="00064D80"/>
    <w:rsid w:val="00085821"/>
    <w:rsid w:val="00086932"/>
    <w:rsid w:val="0009310E"/>
    <w:rsid w:val="000A4FD3"/>
    <w:rsid w:val="000B6129"/>
    <w:rsid w:val="000D66BE"/>
    <w:rsid w:val="000E06AA"/>
    <w:rsid w:val="000F7D2B"/>
    <w:rsid w:val="00125578"/>
    <w:rsid w:val="001259B2"/>
    <w:rsid w:val="001407A3"/>
    <w:rsid w:val="00150C8F"/>
    <w:rsid w:val="001606EF"/>
    <w:rsid w:val="00185D03"/>
    <w:rsid w:val="001A0F60"/>
    <w:rsid w:val="001B7ECA"/>
    <w:rsid w:val="001C67B1"/>
    <w:rsid w:val="001D12A5"/>
    <w:rsid w:val="001D7603"/>
    <w:rsid w:val="002708B8"/>
    <w:rsid w:val="002746BE"/>
    <w:rsid w:val="00275868"/>
    <w:rsid w:val="00284B43"/>
    <w:rsid w:val="00286B72"/>
    <w:rsid w:val="002A2F6D"/>
    <w:rsid w:val="002B3331"/>
    <w:rsid w:val="002E4FDC"/>
    <w:rsid w:val="00304961"/>
    <w:rsid w:val="00313146"/>
    <w:rsid w:val="00326231"/>
    <w:rsid w:val="00357908"/>
    <w:rsid w:val="00363A5E"/>
    <w:rsid w:val="00390704"/>
    <w:rsid w:val="003979E3"/>
    <w:rsid w:val="003C2D6D"/>
    <w:rsid w:val="003C3BB1"/>
    <w:rsid w:val="003E7E33"/>
    <w:rsid w:val="003F2E9A"/>
    <w:rsid w:val="003F5312"/>
    <w:rsid w:val="00425DC1"/>
    <w:rsid w:val="00445E4F"/>
    <w:rsid w:val="0048221D"/>
    <w:rsid w:val="004A5158"/>
    <w:rsid w:val="004C7DB4"/>
    <w:rsid w:val="00514E23"/>
    <w:rsid w:val="00516211"/>
    <w:rsid w:val="00523779"/>
    <w:rsid w:val="00523DE6"/>
    <w:rsid w:val="00525D31"/>
    <w:rsid w:val="00564347"/>
    <w:rsid w:val="005C1E5D"/>
    <w:rsid w:val="005E7ED2"/>
    <w:rsid w:val="005F19FD"/>
    <w:rsid w:val="006071F0"/>
    <w:rsid w:val="00641E83"/>
    <w:rsid w:val="00653E51"/>
    <w:rsid w:val="00676930"/>
    <w:rsid w:val="00691B8E"/>
    <w:rsid w:val="006D18A2"/>
    <w:rsid w:val="006E2E52"/>
    <w:rsid w:val="006F4E28"/>
    <w:rsid w:val="00760E69"/>
    <w:rsid w:val="00782BB6"/>
    <w:rsid w:val="007A0255"/>
    <w:rsid w:val="007C66BE"/>
    <w:rsid w:val="007E534E"/>
    <w:rsid w:val="007E6508"/>
    <w:rsid w:val="007F0E40"/>
    <w:rsid w:val="00807467"/>
    <w:rsid w:val="00825785"/>
    <w:rsid w:val="00855F75"/>
    <w:rsid w:val="00863E4B"/>
    <w:rsid w:val="008B52F1"/>
    <w:rsid w:val="008C1259"/>
    <w:rsid w:val="008C4BF4"/>
    <w:rsid w:val="008C4E3D"/>
    <w:rsid w:val="008C7CF6"/>
    <w:rsid w:val="008E5AE6"/>
    <w:rsid w:val="008F06F2"/>
    <w:rsid w:val="008F7167"/>
    <w:rsid w:val="0090102E"/>
    <w:rsid w:val="00932C5B"/>
    <w:rsid w:val="0099545D"/>
    <w:rsid w:val="009977E9"/>
    <w:rsid w:val="009A115D"/>
    <w:rsid w:val="009C4B99"/>
    <w:rsid w:val="00A06046"/>
    <w:rsid w:val="00A12100"/>
    <w:rsid w:val="00A35027"/>
    <w:rsid w:val="00A536FB"/>
    <w:rsid w:val="00A630D6"/>
    <w:rsid w:val="00A8558F"/>
    <w:rsid w:val="00B077B8"/>
    <w:rsid w:val="00B336B6"/>
    <w:rsid w:val="00B91EB2"/>
    <w:rsid w:val="00B9768C"/>
    <w:rsid w:val="00C11BF5"/>
    <w:rsid w:val="00C31A6E"/>
    <w:rsid w:val="00C716B8"/>
    <w:rsid w:val="00C73CEB"/>
    <w:rsid w:val="00C95FB2"/>
    <w:rsid w:val="00CA72C3"/>
    <w:rsid w:val="00CB0FE8"/>
    <w:rsid w:val="00CB5023"/>
    <w:rsid w:val="00CC614D"/>
    <w:rsid w:val="00CD3D6E"/>
    <w:rsid w:val="00CE3BFC"/>
    <w:rsid w:val="00D20DE9"/>
    <w:rsid w:val="00D40B98"/>
    <w:rsid w:val="00D45693"/>
    <w:rsid w:val="00D50352"/>
    <w:rsid w:val="00D57DE3"/>
    <w:rsid w:val="00D646E3"/>
    <w:rsid w:val="00D763D6"/>
    <w:rsid w:val="00D8004E"/>
    <w:rsid w:val="00D82259"/>
    <w:rsid w:val="00DD44FF"/>
    <w:rsid w:val="00DD635F"/>
    <w:rsid w:val="00E25D5E"/>
    <w:rsid w:val="00E440C0"/>
    <w:rsid w:val="00E70AF9"/>
    <w:rsid w:val="00E73729"/>
    <w:rsid w:val="00EF4090"/>
    <w:rsid w:val="00EF464C"/>
    <w:rsid w:val="00EF6703"/>
    <w:rsid w:val="00F00AF9"/>
    <w:rsid w:val="00F17DB6"/>
    <w:rsid w:val="00F35E14"/>
    <w:rsid w:val="00F96F8B"/>
    <w:rsid w:val="00FC4A6C"/>
    <w:rsid w:val="00FF18DC"/>
    <w:rsid w:val="1705C775"/>
    <w:rsid w:val="18F99432"/>
    <w:rsid w:val="276084F5"/>
    <w:rsid w:val="3BFB7BC0"/>
    <w:rsid w:val="3DA2C23C"/>
    <w:rsid w:val="3ED68E5B"/>
    <w:rsid w:val="3FA2920A"/>
    <w:rsid w:val="405360D3"/>
    <w:rsid w:val="5D8D17D0"/>
    <w:rsid w:val="773C90AD"/>
    <w:rsid w:val="7AF6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4601"/>
  <w15:chartTrackingRefBased/>
  <w15:docId w15:val="{9FED0D4B-3A21-4DC5-9AF3-480C173B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716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210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F7167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F716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F71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716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8F7167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Ttulo1Char" w:customStyle="1">
    <w:name w:val="Título 1 Char"/>
    <w:basedOn w:val="Fontepargpadro"/>
    <w:link w:val="Ttulo1"/>
    <w:uiPriority w:val="9"/>
    <w:rsid w:val="008F716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A12100"/>
    <w:rPr>
      <w:b/>
      <w:bCs/>
    </w:rPr>
  </w:style>
  <w:style w:type="character" w:styleId="Ttulo2Char" w:customStyle="1">
    <w:name w:val="Título 2 Char"/>
    <w:basedOn w:val="Fontepargpadro"/>
    <w:link w:val="Ttulo2"/>
    <w:uiPriority w:val="9"/>
    <w:semiHidden/>
    <w:rsid w:val="00A1210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ata1" w:customStyle="1">
    <w:name w:val="Data1"/>
    <w:basedOn w:val="Fontepargpadro"/>
    <w:rsid w:val="00B91EB2"/>
  </w:style>
  <w:style w:type="character" w:styleId="CitaoHTML">
    <w:name w:val="HTML Cite"/>
    <w:basedOn w:val="Fontepargpadro"/>
    <w:uiPriority w:val="99"/>
    <w:semiHidden/>
    <w:unhideWhenUsed/>
    <w:rsid w:val="001B7ECA"/>
    <w:rPr>
      <w:i/>
      <w:iCs/>
    </w:rPr>
  </w:style>
  <w:style w:type="character" w:styleId="dyjrff" w:customStyle="1">
    <w:name w:val="dyjrff"/>
    <w:basedOn w:val="Fontepargpadro"/>
    <w:rsid w:val="001B7ECA"/>
  </w:style>
  <w:style w:type="paragraph" w:styleId="action-menu-item" w:customStyle="1">
    <w:name w:val="action-menu-item"/>
    <w:basedOn w:val="Normal"/>
    <w:rsid w:val="001B7E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muxgbd" w:customStyle="1">
    <w:name w:val="muxgbd"/>
    <w:basedOn w:val="Fontepargpadro"/>
    <w:rsid w:val="001B7ECA"/>
  </w:style>
  <w:style w:type="character" w:styleId="nfase">
    <w:name w:val="Emphasis"/>
    <w:basedOn w:val="Fontepargpadro"/>
    <w:uiPriority w:val="20"/>
    <w:qFormat/>
    <w:rsid w:val="001B7ECA"/>
    <w:rPr>
      <w:i/>
      <w:iCs/>
    </w:rPr>
  </w:style>
  <w:style w:type="paragraph" w:styleId="PargrafodaLista">
    <w:name w:val="List Paragraph"/>
    <w:basedOn w:val="Normal"/>
    <w:uiPriority w:val="34"/>
    <w:qFormat/>
    <w:rsid w:val="00390704"/>
    <w:pPr>
      <w:ind w:left="720"/>
      <w:contextualSpacing/>
    </w:pPr>
  </w:style>
  <w:style w:type="paragraph" w:styleId="SemEspaamento">
    <w:name w:val="No Spacing"/>
    <w:uiPriority w:val="1"/>
    <w:qFormat/>
    <w:rsid w:val="00FF18DC"/>
    <w:pPr>
      <w:spacing w:after="0" w:line="240" w:lineRule="auto"/>
    </w:pPr>
  </w:style>
  <w:style w:type="character" w:styleId="normaltextrun" w:customStyle="1">
    <w:name w:val="normaltextrun"/>
    <w:basedOn w:val="Fontepargpadro"/>
    <w:rsid w:val="00760E69"/>
  </w:style>
  <w:style w:type="character" w:styleId="eop" w:customStyle="1">
    <w:name w:val="eop"/>
    <w:basedOn w:val="Fontepargpadro"/>
    <w:rsid w:val="00760E69"/>
  </w:style>
  <w:style w:type="paragraph" w:styleId="paragraph" w:customStyle="1">
    <w:name w:val="paragraph"/>
    <w:basedOn w:val="Normal"/>
    <w:rsid w:val="00760E6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898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7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0787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56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redirection.com.br/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11/relationships/people" Target="people.xml" Id="Rf6ac5584b9094d02" /><Relationship Type="http://schemas.microsoft.com/office/2011/relationships/commentsExtended" Target="commentsExtended.xml" Id="R9ebec8f41ee640dd" /><Relationship Type="http://schemas.microsoft.com/office/2016/09/relationships/commentsIds" Target="commentsIds.xml" Id="R34bf54c1ae0e4928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B944-F11D-455D-9D8E-99DE66596D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Manu</dc:creator>
  <keywords/>
  <dc:description/>
  <lastModifiedBy>Amanda Kasecker</lastModifiedBy>
  <revision>29</revision>
  <dcterms:created xsi:type="dcterms:W3CDTF">2022-02-22T15:53:00.0000000Z</dcterms:created>
  <dcterms:modified xsi:type="dcterms:W3CDTF">2022-03-03T11:55:37.8111151Z</dcterms:modified>
</coreProperties>
</file>