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EBD8" w14:textId="79A35719" w:rsidR="00DC649D" w:rsidRPr="00092E35" w:rsidRDefault="00DC649D" w:rsidP="00092E3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E35">
        <w:rPr>
          <w:rFonts w:ascii="Times New Roman" w:hAnsi="Times New Roman" w:cs="Times New Roman"/>
          <w:b/>
          <w:bCs/>
          <w:sz w:val="24"/>
          <w:szCs w:val="24"/>
        </w:rPr>
        <w:t xml:space="preserve">Startups: </w:t>
      </w:r>
      <w:r w:rsidR="003167AE">
        <w:rPr>
          <w:rFonts w:ascii="Times New Roman" w:hAnsi="Times New Roman" w:cs="Times New Roman"/>
          <w:b/>
          <w:bCs/>
          <w:sz w:val="24"/>
          <w:szCs w:val="24"/>
        </w:rPr>
        <w:t xml:space="preserve">saiba como </w:t>
      </w:r>
      <w:r w:rsidRPr="00092E35">
        <w:rPr>
          <w:rFonts w:ascii="Times New Roman" w:hAnsi="Times New Roman" w:cs="Times New Roman"/>
          <w:b/>
          <w:bCs/>
          <w:sz w:val="24"/>
          <w:szCs w:val="24"/>
        </w:rPr>
        <w:t xml:space="preserve">manter a competividade </w:t>
      </w:r>
      <w:r w:rsidR="009176D5" w:rsidRPr="00092E35">
        <w:rPr>
          <w:rFonts w:ascii="Times New Roman" w:hAnsi="Times New Roman" w:cs="Times New Roman"/>
          <w:b/>
          <w:bCs/>
          <w:sz w:val="24"/>
          <w:szCs w:val="24"/>
        </w:rPr>
        <w:t>em meio à crise</w:t>
      </w:r>
    </w:p>
    <w:p w14:paraId="5126A9B5" w14:textId="7A70B4B4" w:rsidR="00806F6A" w:rsidRPr="00092E35" w:rsidRDefault="00806F6A" w:rsidP="00DD47A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92E35">
        <w:rPr>
          <w:rFonts w:ascii="Times New Roman" w:hAnsi="Times New Roman" w:cs="Times New Roman"/>
          <w:i/>
          <w:iCs/>
          <w:sz w:val="24"/>
          <w:szCs w:val="24"/>
        </w:rPr>
        <w:t>Especialista em Fusões &amp;Aquisições dá</w:t>
      </w:r>
      <w:r w:rsidR="006B08F6" w:rsidRPr="00092E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92E35">
        <w:rPr>
          <w:rFonts w:ascii="Times New Roman" w:hAnsi="Times New Roman" w:cs="Times New Roman"/>
          <w:i/>
          <w:iCs/>
          <w:sz w:val="24"/>
          <w:szCs w:val="24"/>
        </w:rPr>
        <w:t xml:space="preserve">dicas para </w:t>
      </w:r>
      <w:r w:rsidR="00DD47AE">
        <w:rPr>
          <w:rFonts w:ascii="Times New Roman" w:hAnsi="Times New Roman" w:cs="Times New Roman"/>
          <w:i/>
          <w:iCs/>
          <w:sz w:val="24"/>
          <w:szCs w:val="24"/>
        </w:rPr>
        <w:t>empresas de tecnologia</w:t>
      </w:r>
      <w:r w:rsidRPr="00092E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D47AE">
        <w:rPr>
          <w:rFonts w:ascii="Times New Roman" w:hAnsi="Times New Roman" w:cs="Times New Roman"/>
          <w:i/>
          <w:iCs/>
          <w:sz w:val="24"/>
          <w:szCs w:val="24"/>
        </w:rPr>
        <w:t>atraírem investimentos e passarem por momento turbulento no setor</w:t>
      </w:r>
    </w:p>
    <w:p w14:paraId="4100DBEB" w14:textId="77777777" w:rsidR="00806F6A" w:rsidRPr="00092E35" w:rsidRDefault="00806F6A" w:rsidP="00C158B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62E6DF8C" w14:textId="7749B5A5" w:rsidR="0051740C" w:rsidRDefault="00E24A62" w:rsidP="00E31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266529">
        <w:rPr>
          <w:rFonts w:ascii="Times New Roman" w:hAnsi="Times New Roman" w:cs="Times New Roman"/>
          <w:sz w:val="24"/>
          <w:szCs w:val="24"/>
        </w:rPr>
        <w:t xml:space="preserve">mercado </w:t>
      </w:r>
      <w:r w:rsidR="00B03FF3">
        <w:rPr>
          <w:rFonts w:ascii="Times New Roman" w:hAnsi="Times New Roman" w:cs="Times New Roman"/>
          <w:sz w:val="24"/>
          <w:szCs w:val="24"/>
        </w:rPr>
        <w:t>de tecnologia</w:t>
      </w:r>
      <w:r>
        <w:rPr>
          <w:rFonts w:ascii="Times New Roman" w:hAnsi="Times New Roman" w:cs="Times New Roman"/>
          <w:sz w:val="24"/>
          <w:szCs w:val="24"/>
        </w:rPr>
        <w:t xml:space="preserve"> vem passando por momentos turbulentos nos últimos meses</w:t>
      </w:r>
      <w:r w:rsidR="00791043">
        <w:rPr>
          <w:rFonts w:ascii="Times New Roman" w:hAnsi="Times New Roman" w:cs="Times New Roman"/>
          <w:sz w:val="24"/>
          <w:szCs w:val="24"/>
        </w:rPr>
        <w:t xml:space="preserve">, </w:t>
      </w:r>
      <w:r w:rsidR="00B03FF3">
        <w:rPr>
          <w:rFonts w:ascii="Times New Roman" w:hAnsi="Times New Roman" w:cs="Times New Roman"/>
          <w:sz w:val="24"/>
          <w:szCs w:val="24"/>
        </w:rPr>
        <w:t xml:space="preserve">com impacto </w:t>
      </w:r>
      <w:r w:rsidR="00DE5B8D">
        <w:rPr>
          <w:rFonts w:ascii="Times New Roman" w:hAnsi="Times New Roman" w:cs="Times New Roman"/>
          <w:sz w:val="24"/>
          <w:szCs w:val="24"/>
        </w:rPr>
        <w:t xml:space="preserve">principalmente </w:t>
      </w:r>
      <w:r w:rsidR="00B03FF3">
        <w:rPr>
          <w:rFonts w:ascii="Times New Roman" w:hAnsi="Times New Roman" w:cs="Times New Roman"/>
          <w:sz w:val="24"/>
          <w:szCs w:val="24"/>
        </w:rPr>
        <w:t>n</w:t>
      </w:r>
      <w:r w:rsidR="00791043">
        <w:rPr>
          <w:rFonts w:ascii="Times New Roman" w:hAnsi="Times New Roman" w:cs="Times New Roman"/>
          <w:sz w:val="24"/>
          <w:szCs w:val="24"/>
        </w:rPr>
        <w:t xml:space="preserve">a atração de </w:t>
      </w:r>
      <w:r w:rsidR="00532E7F">
        <w:rPr>
          <w:rFonts w:ascii="Times New Roman" w:hAnsi="Times New Roman" w:cs="Times New Roman"/>
          <w:sz w:val="24"/>
          <w:szCs w:val="24"/>
        </w:rPr>
        <w:t>capital para</w:t>
      </w:r>
      <w:r w:rsidR="00791043">
        <w:rPr>
          <w:rFonts w:ascii="Times New Roman" w:hAnsi="Times New Roman" w:cs="Times New Roman"/>
          <w:sz w:val="24"/>
          <w:szCs w:val="24"/>
        </w:rPr>
        <w:t xml:space="preserve"> startups</w:t>
      </w:r>
      <w:r w:rsidR="00266529">
        <w:rPr>
          <w:rFonts w:ascii="Times New Roman" w:hAnsi="Times New Roman" w:cs="Times New Roman"/>
          <w:sz w:val="24"/>
          <w:szCs w:val="24"/>
        </w:rPr>
        <w:t>. Segundo o economista Vinícius de Oliveira, sócio da Redirection International, empresa especializada em consultoria de Fusões e Aquisições, as startups brasileiras já sentem esta fuga de capital,</w:t>
      </w:r>
      <w:r w:rsidR="0051740C">
        <w:rPr>
          <w:rFonts w:ascii="Times New Roman" w:hAnsi="Times New Roman" w:cs="Times New Roman"/>
          <w:sz w:val="24"/>
          <w:szCs w:val="24"/>
        </w:rPr>
        <w:t xml:space="preserve"> mas apesar deste cenário</w:t>
      </w:r>
      <w:r w:rsidR="000B3599">
        <w:rPr>
          <w:rFonts w:ascii="Times New Roman" w:hAnsi="Times New Roman" w:cs="Times New Roman"/>
          <w:sz w:val="24"/>
          <w:szCs w:val="24"/>
        </w:rPr>
        <w:t>,</w:t>
      </w:r>
      <w:r w:rsidR="0051740C">
        <w:rPr>
          <w:rFonts w:ascii="Times New Roman" w:hAnsi="Times New Roman" w:cs="Times New Roman"/>
          <w:sz w:val="24"/>
          <w:szCs w:val="24"/>
        </w:rPr>
        <w:t xml:space="preserve"> é possível manter a competitividade e atrair novos investimentos.</w:t>
      </w:r>
    </w:p>
    <w:p w14:paraId="7362B621" w14:textId="439C5F1C" w:rsidR="0051740C" w:rsidRDefault="0051740C" w:rsidP="00517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economista destaca que a crise afeta </w:t>
      </w:r>
      <w:r w:rsidR="00FB3339">
        <w:rPr>
          <w:rFonts w:ascii="Times New Roman" w:hAnsi="Times New Roman" w:cs="Times New Roman"/>
          <w:sz w:val="24"/>
          <w:szCs w:val="24"/>
        </w:rPr>
        <w:t xml:space="preserve">tanto empresas </w:t>
      </w:r>
      <w:r>
        <w:rPr>
          <w:rFonts w:ascii="Times New Roman" w:hAnsi="Times New Roman" w:cs="Times New Roman"/>
          <w:sz w:val="24"/>
          <w:szCs w:val="24"/>
        </w:rPr>
        <w:t xml:space="preserve">no estágio final </w:t>
      </w:r>
      <w:r w:rsidRPr="00E3134B">
        <w:rPr>
          <w:rFonts w:ascii="Times New Roman" w:hAnsi="Times New Roman" w:cs="Times New Roman"/>
          <w:i/>
          <w:iCs/>
          <w:sz w:val="24"/>
          <w:szCs w:val="24"/>
        </w:rPr>
        <w:t xml:space="preserve">(late </w:t>
      </w:r>
      <w:proofErr w:type="spellStart"/>
      <w:r w:rsidRPr="00E3134B">
        <w:rPr>
          <w:rFonts w:ascii="Times New Roman" w:hAnsi="Times New Roman" w:cs="Times New Roman"/>
          <w:i/>
          <w:iCs/>
          <w:sz w:val="24"/>
          <w:szCs w:val="24"/>
        </w:rPr>
        <w:t>stage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pré-IPO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unicórnios que, nos últimos meses tiveram que reduzir despesas e anunciaram cortes expressivos de pessoal</w:t>
      </w:r>
      <w:r w:rsidR="00FB3339">
        <w:rPr>
          <w:rFonts w:ascii="Times New Roman" w:hAnsi="Times New Roman" w:cs="Times New Roman"/>
          <w:sz w:val="24"/>
          <w:szCs w:val="24"/>
        </w:rPr>
        <w:t>, quanto startups</w:t>
      </w:r>
      <w:r w:rsidR="00005042">
        <w:rPr>
          <w:rFonts w:ascii="Times New Roman" w:hAnsi="Times New Roman" w:cs="Times New Roman"/>
          <w:sz w:val="24"/>
          <w:szCs w:val="24"/>
        </w:rPr>
        <w:t xml:space="preserve"> em estágio inicial</w:t>
      </w:r>
      <w:r w:rsidR="00FB3339">
        <w:rPr>
          <w:rFonts w:ascii="Times New Roman" w:hAnsi="Times New Roman" w:cs="Times New Roman"/>
          <w:sz w:val="24"/>
          <w:szCs w:val="24"/>
        </w:rPr>
        <w:t xml:space="preserve"> </w:t>
      </w:r>
      <w:r w:rsidR="000050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B3339" w:rsidRPr="00C525AE">
        <w:rPr>
          <w:rFonts w:ascii="Times New Roman" w:hAnsi="Times New Roman" w:cs="Times New Roman"/>
          <w:i/>
          <w:iCs/>
          <w:sz w:val="24"/>
          <w:szCs w:val="24"/>
        </w:rPr>
        <w:t>early</w:t>
      </w:r>
      <w:proofErr w:type="spellEnd"/>
      <w:r w:rsidR="00FB3339" w:rsidRPr="00C525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B3339" w:rsidRPr="00C525AE">
        <w:rPr>
          <w:rFonts w:ascii="Times New Roman" w:hAnsi="Times New Roman" w:cs="Times New Roman"/>
          <w:i/>
          <w:iCs/>
          <w:sz w:val="24"/>
          <w:szCs w:val="24"/>
        </w:rPr>
        <w:t>stage</w:t>
      </w:r>
      <w:proofErr w:type="spellEnd"/>
      <w:r w:rsidR="0000504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B3339">
        <w:rPr>
          <w:rFonts w:ascii="Times New Roman" w:hAnsi="Times New Roman" w:cs="Times New Roman"/>
          <w:sz w:val="24"/>
          <w:szCs w:val="24"/>
        </w:rPr>
        <w:t>, que podem ter mais dificuldade para levantar capital inicial necessário para alavancagem da operação</w:t>
      </w:r>
      <w:r w:rsidR="0000504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“É um cenário delicado para as startups e muitas precisarão mostrar seu diferencial no mercado e reequilibrar as contas, para apresentar lucro e fluxo de caixa positivo aos investidores”.</w:t>
      </w:r>
      <w:r w:rsidR="000B35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2DA91A" w14:textId="65256187" w:rsidR="003167AE" w:rsidRDefault="00C525AE" w:rsidP="000B3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dos caminhos apontados pelo economista é cortar as despesas </w:t>
      </w:r>
      <w:r w:rsidR="003167AE">
        <w:rPr>
          <w:rFonts w:ascii="Times New Roman" w:hAnsi="Times New Roman" w:cs="Times New Roman"/>
          <w:sz w:val="24"/>
          <w:szCs w:val="24"/>
        </w:rPr>
        <w:t xml:space="preserve">possíveis, com redução </w:t>
      </w:r>
      <w:r>
        <w:rPr>
          <w:rFonts w:ascii="Times New Roman" w:hAnsi="Times New Roman" w:cs="Times New Roman"/>
          <w:sz w:val="24"/>
          <w:szCs w:val="24"/>
        </w:rPr>
        <w:t>de pessoal e de custos</w:t>
      </w:r>
      <w:r w:rsidR="003167AE">
        <w:rPr>
          <w:rFonts w:ascii="Times New Roman" w:hAnsi="Times New Roman" w:cs="Times New Roman"/>
          <w:sz w:val="24"/>
          <w:szCs w:val="24"/>
        </w:rPr>
        <w:t xml:space="preserve"> (downsizing)</w:t>
      </w:r>
      <w:r>
        <w:rPr>
          <w:rFonts w:ascii="Times New Roman" w:hAnsi="Times New Roman" w:cs="Times New Roman"/>
          <w:sz w:val="24"/>
          <w:szCs w:val="24"/>
        </w:rPr>
        <w:t xml:space="preserve"> e focar a operação da startup na sua atividade principal e nas receitas mais rentáveis</w:t>
      </w:r>
      <w:r w:rsidR="005D70E1">
        <w:rPr>
          <w:rFonts w:ascii="Times New Roman" w:hAnsi="Times New Roman" w:cs="Times New Roman"/>
          <w:sz w:val="24"/>
          <w:szCs w:val="24"/>
        </w:rPr>
        <w:t xml:space="preserve">. Além disso, </w:t>
      </w:r>
      <w:r w:rsidR="003167AE">
        <w:rPr>
          <w:rFonts w:ascii="Times New Roman" w:hAnsi="Times New Roman" w:cs="Times New Roman"/>
          <w:sz w:val="24"/>
          <w:szCs w:val="24"/>
        </w:rPr>
        <w:t xml:space="preserve">neste contexto, </w:t>
      </w:r>
      <w:r w:rsidR="005D70E1">
        <w:rPr>
          <w:rFonts w:ascii="Times New Roman" w:hAnsi="Times New Roman" w:cs="Times New Roman"/>
          <w:sz w:val="24"/>
          <w:szCs w:val="24"/>
        </w:rPr>
        <w:t>o ideal é priorizar o lucro</w:t>
      </w:r>
      <w:r w:rsidR="003167AE">
        <w:rPr>
          <w:rFonts w:ascii="Times New Roman" w:hAnsi="Times New Roman" w:cs="Times New Roman"/>
          <w:sz w:val="24"/>
          <w:szCs w:val="24"/>
        </w:rPr>
        <w:t xml:space="preserve"> ao invés do crescimento</w:t>
      </w:r>
      <w:r w:rsidR="005D70E1">
        <w:rPr>
          <w:rFonts w:ascii="Times New Roman" w:hAnsi="Times New Roman" w:cs="Times New Roman"/>
          <w:sz w:val="24"/>
          <w:szCs w:val="24"/>
        </w:rPr>
        <w:t>, para que possa operar com caixa positivo e, assim, demonstrar ao mercado que</w:t>
      </w:r>
      <w:r w:rsidR="003167AE">
        <w:rPr>
          <w:rFonts w:ascii="Times New Roman" w:hAnsi="Times New Roman" w:cs="Times New Roman"/>
          <w:sz w:val="24"/>
          <w:szCs w:val="24"/>
        </w:rPr>
        <w:t>,</w:t>
      </w:r>
      <w:r w:rsidR="005D70E1">
        <w:rPr>
          <w:rFonts w:ascii="Times New Roman" w:hAnsi="Times New Roman" w:cs="Times New Roman"/>
          <w:sz w:val="24"/>
          <w:szCs w:val="24"/>
        </w:rPr>
        <w:t xml:space="preserve"> mesmo em meio à crise</w:t>
      </w:r>
      <w:r w:rsidR="003167AE">
        <w:rPr>
          <w:rFonts w:ascii="Times New Roman" w:hAnsi="Times New Roman" w:cs="Times New Roman"/>
          <w:sz w:val="24"/>
          <w:szCs w:val="24"/>
        </w:rPr>
        <w:t>,</w:t>
      </w:r>
      <w:r w:rsidR="005D70E1">
        <w:rPr>
          <w:rFonts w:ascii="Times New Roman" w:hAnsi="Times New Roman" w:cs="Times New Roman"/>
          <w:sz w:val="24"/>
          <w:szCs w:val="24"/>
        </w:rPr>
        <w:t xml:space="preserve"> o capital da empresa segue saudável.</w:t>
      </w:r>
    </w:p>
    <w:p w14:paraId="7AF5A873" w14:textId="493E141E" w:rsidR="008D63C9" w:rsidRDefault="008D63C9" w:rsidP="00E313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B3599">
        <w:rPr>
          <w:rFonts w:ascii="Times New Roman" w:hAnsi="Times New Roman" w:cs="Times New Roman"/>
          <w:sz w:val="24"/>
          <w:szCs w:val="24"/>
        </w:rPr>
        <w:t>Crises como a que estamos vivenciando no setor de tecnologia</w:t>
      </w:r>
      <w:r w:rsidR="005840D7">
        <w:rPr>
          <w:rFonts w:ascii="Times New Roman" w:hAnsi="Times New Roman" w:cs="Times New Roman"/>
          <w:sz w:val="24"/>
          <w:szCs w:val="24"/>
        </w:rPr>
        <w:t xml:space="preserve"> já foram superadas em outros momentos da história recente. </w:t>
      </w:r>
      <w:r w:rsidR="00B12890">
        <w:rPr>
          <w:rFonts w:ascii="Times New Roman" w:hAnsi="Times New Roman" w:cs="Times New Roman"/>
          <w:sz w:val="24"/>
          <w:szCs w:val="24"/>
        </w:rPr>
        <w:t>É</w:t>
      </w:r>
      <w:r w:rsidR="005840D7">
        <w:rPr>
          <w:rFonts w:ascii="Times New Roman" w:hAnsi="Times New Roman" w:cs="Times New Roman"/>
          <w:sz w:val="24"/>
          <w:szCs w:val="24"/>
        </w:rPr>
        <w:t xml:space="preserve"> fundamental fazer uma projeção do pior cenário possível para os próximos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5840D7">
        <w:rPr>
          <w:rFonts w:ascii="Times New Roman" w:hAnsi="Times New Roman" w:cs="Times New Roman"/>
          <w:sz w:val="24"/>
          <w:szCs w:val="24"/>
        </w:rPr>
        <w:t xml:space="preserve"> meses</w:t>
      </w:r>
      <w:r w:rsidR="007A181B">
        <w:rPr>
          <w:rFonts w:ascii="Times New Roman" w:hAnsi="Times New Roman" w:cs="Times New Roman"/>
          <w:sz w:val="24"/>
          <w:szCs w:val="24"/>
        </w:rPr>
        <w:t>, no mínimo</w:t>
      </w:r>
      <w:r w:rsidR="005840D7">
        <w:rPr>
          <w:rFonts w:ascii="Times New Roman" w:hAnsi="Times New Roman" w:cs="Times New Roman"/>
          <w:sz w:val="24"/>
          <w:szCs w:val="24"/>
        </w:rPr>
        <w:t>. Independentemente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0D7">
        <w:rPr>
          <w:rFonts w:ascii="Times New Roman" w:hAnsi="Times New Roman" w:cs="Times New Roman"/>
          <w:sz w:val="24"/>
          <w:szCs w:val="24"/>
        </w:rPr>
        <w:t>capacidade de captação de recursos</w:t>
      </w:r>
      <w:r>
        <w:rPr>
          <w:rFonts w:ascii="Times New Roman" w:hAnsi="Times New Roman" w:cs="Times New Roman"/>
          <w:sz w:val="24"/>
          <w:szCs w:val="24"/>
        </w:rPr>
        <w:t xml:space="preserve"> da empresa, é preciso projetar um cenário em que </w:t>
      </w:r>
      <w:r w:rsidR="005368B9">
        <w:rPr>
          <w:rFonts w:ascii="Times New Roman" w:hAnsi="Times New Roman" w:cs="Times New Roman"/>
          <w:sz w:val="24"/>
          <w:szCs w:val="24"/>
        </w:rPr>
        <w:t>seja possível</w:t>
      </w:r>
      <w:r>
        <w:rPr>
          <w:rFonts w:ascii="Times New Roman" w:hAnsi="Times New Roman" w:cs="Times New Roman"/>
          <w:sz w:val="24"/>
          <w:szCs w:val="24"/>
        </w:rPr>
        <w:t xml:space="preserve"> sobreviver com o capital que já possu</w:t>
      </w:r>
      <w:r w:rsidR="00B1289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”, explica Vinícius de Oliveira.</w:t>
      </w:r>
    </w:p>
    <w:p w14:paraId="35F71B74" w14:textId="77777777" w:rsidR="00D754C3" w:rsidRPr="00D754C3" w:rsidRDefault="00D754C3" w:rsidP="005174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4C3">
        <w:rPr>
          <w:rFonts w:ascii="Times New Roman" w:hAnsi="Times New Roman" w:cs="Times New Roman"/>
          <w:b/>
          <w:bCs/>
          <w:sz w:val="24"/>
          <w:szCs w:val="24"/>
        </w:rPr>
        <w:t>Capital ainda circula no mercado</w:t>
      </w:r>
    </w:p>
    <w:p w14:paraId="52DC4907" w14:textId="6797647E" w:rsidR="0051740C" w:rsidRDefault="0051740C" w:rsidP="00517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 com dados da Distrito, plataforma que reúne dados do mercado de inovação, o volume de investimentos em empresas de tecnologia caiu 44% no primeiro semestre de 2022, em relação ao mesmo período do ano passado no país. Entre janeiro e julho foram US$ 2,9 bilhões negociados em 327 rodadas, enquanto que nos primeiros seis meses do ano passado, os valores alocados chegaram a US$ 5,25 bilhões, com 416 transações.</w:t>
      </w:r>
    </w:p>
    <w:p w14:paraId="1F818BF8" w14:textId="425EF661" w:rsidR="00706014" w:rsidRDefault="00706014" w:rsidP="00993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Vinicius de Oliveira</w:t>
      </w:r>
      <w:r w:rsidR="007A181B">
        <w:rPr>
          <w:rFonts w:ascii="Times New Roman" w:hAnsi="Times New Roman" w:cs="Times New Roman"/>
          <w:sz w:val="24"/>
          <w:szCs w:val="24"/>
        </w:rPr>
        <w:t xml:space="preserve"> destaca que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D07065" w:rsidRPr="00706014">
        <w:rPr>
          <w:rFonts w:ascii="Times New Roman" w:hAnsi="Times New Roman" w:cs="Times New Roman"/>
          <w:sz w:val="24"/>
          <w:szCs w:val="24"/>
        </w:rPr>
        <w:t xml:space="preserve">pesar do volume de </w:t>
      </w:r>
      <w:r w:rsidR="00AA694E">
        <w:rPr>
          <w:rFonts w:ascii="Times New Roman" w:hAnsi="Times New Roman" w:cs="Times New Roman"/>
          <w:sz w:val="24"/>
          <w:szCs w:val="24"/>
        </w:rPr>
        <w:t>capital</w:t>
      </w:r>
      <w:r w:rsidR="00AA694E" w:rsidRPr="00706014">
        <w:rPr>
          <w:rFonts w:ascii="Times New Roman" w:hAnsi="Times New Roman" w:cs="Times New Roman"/>
          <w:sz w:val="24"/>
          <w:szCs w:val="24"/>
        </w:rPr>
        <w:t xml:space="preserve"> </w:t>
      </w:r>
      <w:r w:rsidR="00D07065" w:rsidRPr="00706014">
        <w:rPr>
          <w:rFonts w:ascii="Times New Roman" w:hAnsi="Times New Roman" w:cs="Times New Roman"/>
          <w:sz w:val="24"/>
          <w:szCs w:val="24"/>
        </w:rPr>
        <w:t>ter caído nos últimos meses</w:t>
      </w:r>
      <w:r w:rsidRPr="00706014">
        <w:rPr>
          <w:rFonts w:ascii="Times New Roman" w:hAnsi="Times New Roman" w:cs="Times New Roman"/>
          <w:sz w:val="24"/>
          <w:szCs w:val="24"/>
        </w:rPr>
        <w:t xml:space="preserve"> de uma forma geral,</w:t>
      </w:r>
      <w:r w:rsidR="00D07065" w:rsidRPr="00706014">
        <w:rPr>
          <w:rFonts w:ascii="Times New Roman" w:hAnsi="Times New Roman" w:cs="Times New Roman"/>
          <w:sz w:val="24"/>
          <w:szCs w:val="24"/>
        </w:rPr>
        <w:t xml:space="preserve"> os fundos de Venture Capital</w:t>
      </w:r>
      <w:r w:rsidRPr="00706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seguem</w:t>
      </w:r>
      <w:r w:rsidRPr="00706014">
        <w:rPr>
          <w:rFonts w:ascii="Times New Roman" w:hAnsi="Times New Roman" w:cs="Times New Roman"/>
          <w:sz w:val="24"/>
          <w:szCs w:val="24"/>
        </w:rPr>
        <w:t xml:space="preserve"> apostando em </w:t>
      </w:r>
      <w:r>
        <w:rPr>
          <w:rFonts w:ascii="Times New Roman" w:hAnsi="Times New Roman" w:cs="Times New Roman"/>
          <w:sz w:val="24"/>
          <w:szCs w:val="24"/>
        </w:rPr>
        <w:t xml:space="preserve">empresas de estágio inicial, </w:t>
      </w:r>
      <w:r w:rsidR="00D754C3">
        <w:rPr>
          <w:rFonts w:ascii="Times New Roman" w:hAnsi="Times New Roman" w:cs="Times New Roman"/>
          <w:sz w:val="24"/>
          <w:szCs w:val="24"/>
        </w:rPr>
        <w:t xml:space="preserve">que possuem </w:t>
      </w:r>
      <w:r w:rsidR="00AA694E">
        <w:rPr>
          <w:rFonts w:ascii="Times New Roman" w:hAnsi="Times New Roman" w:cs="Times New Roman"/>
          <w:sz w:val="24"/>
          <w:szCs w:val="24"/>
        </w:rPr>
        <w:t>ticket de investimento normalmente menor</w:t>
      </w:r>
      <w:r>
        <w:rPr>
          <w:rFonts w:ascii="Times New Roman" w:hAnsi="Times New Roman" w:cs="Times New Roman"/>
          <w:sz w:val="24"/>
          <w:szCs w:val="24"/>
        </w:rPr>
        <w:t>. “</w:t>
      </w:r>
      <w:r w:rsidR="00DD47AE">
        <w:rPr>
          <w:rFonts w:ascii="Times New Roman" w:hAnsi="Times New Roman" w:cs="Times New Roman"/>
          <w:sz w:val="24"/>
          <w:szCs w:val="24"/>
        </w:rPr>
        <w:t xml:space="preserve">O cenário demonstra que as startups terão cada vez mais dificuldade em captar recursos.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5368B9">
        <w:rPr>
          <w:rFonts w:ascii="Times New Roman" w:hAnsi="Times New Roman" w:cs="Times New Roman"/>
          <w:sz w:val="24"/>
          <w:szCs w:val="24"/>
        </w:rPr>
        <w:t>que estão</w:t>
      </w:r>
      <w:r w:rsidRPr="00DD47AE">
        <w:rPr>
          <w:rFonts w:ascii="Times New Roman" w:hAnsi="Times New Roman" w:cs="Times New Roman"/>
          <w:sz w:val="24"/>
          <w:szCs w:val="24"/>
        </w:rPr>
        <w:t xml:space="preserve"> </w:t>
      </w:r>
      <w:r w:rsidR="00DD47AE" w:rsidRPr="00DD47AE">
        <w:rPr>
          <w:rFonts w:ascii="Times New Roman" w:hAnsi="Times New Roman" w:cs="Times New Roman"/>
          <w:sz w:val="24"/>
          <w:szCs w:val="24"/>
        </w:rPr>
        <w:t>em estágio inicial</w:t>
      </w:r>
      <w:r>
        <w:rPr>
          <w:rFonts w:ascii="Times New Roman" w:hAnsi="Times New Roman" w:cs="Times New Roman"/>
          <w:sz w:val="24"/>
          <w:szCs w:val="24"/>
        </w:rPr>
        <w:t xml:space="preserve"> precisam demonstrar viabilidade e vantagens competitivas para atrair</w:t>
      </w:r>
      <w:r w:rsidR="00DD47AE">
        <w:rPr>
          <w:rFonts w:ascii="Times New Roman" w:hAnsi="Times New Roman" w:cs="Times New Roman"/>
          <w:sz w:val="24"/>
          <w:szCs w:val="24"/>
        </w:rPr>
        <w:t xml:space="preserve"> </w:t>
      </w:r>
      <w:r w:rsidR="005368B9">
        <w:rPr>
          <w:rFonts w:ascii="Times New Roman" w:hAnsi="Times New Roman" w:cs="Times New Roman"/>
          <w:sz w:val="24"/>
          <w:szCs w:val="24"/>
        </w:rPr>
        <w:t>capital</w:t>
      </w:r>
      <w:r w:rsidR="00DD47AE">
        <w:rPr>
          <w:rFonts w:ascii="Times New Roman" w:hAnsi="Times New Roman" w:cs="Times New Roman"/>
          <w:sz w:val="24"/>
          <w:szCs w:val="24"/>
        </w:rPr>
        <w:t xml:space="preserve">. Somente uma apresentação de </w:t>
      </w:r>
      <w:proofErr w:type="spellStart"/>
      <w:r w:rsidR="00DD47AE" w:rsidRPr="00F97949">
        <w:rPr>
          <w:rFonts w:ascii="Times New Roman" w:hAnsi="Times New Roman" w:cs="Times New Roman"/>
          <w:i/>
          <w:iCs/>
          <w:sz w:val="24"/>
          <w:szCs w:val="24"/>
        </w:rPr>
        <w:t>power-point</w:t>
      </w:r>
      <w:proofErr w:type="spellEnd"/>
      <w:r w:rsidR="00DD47AE">
        <w:rPr>
          <w:rFonts w:ascii="Times New Roman" w:hAnsi="Times New Roman" w:cs="Times New Roman"/>
          <w:sz w:val="24"/>
          <w:szCs w:val="24"/>
        </w:rPr>
        <w:t xml:space="preserve"> bem </w:t>
      </w:r>
      <w:proofErr w:type="spellStart"/>
      <w:r w:rsidR="00DD47AE">
        <w:rPr>
          <w:rFonts w:ascii="Times New Roman" w:hAnsi="Times New Roman" w:cs="Times New Roman"/>
          <w:sz w:val="24"/>
          <w:szCs w:val="24"/>
        </w:rPr>
        <w:t>elaboradanão</w:t>
      </w:r>
      <w:proofErr w:type="spellEnd"/>
      <w:r w:rsidR="00DD47AE">
        <w:rPr>
          <w:rFonts w:ascii="Times New Roman" w:hAnsi="Times New Roman" w:cs="Times New Roman"/>
          <w:sz w:val="24"/>
          <w:szCs w:val="24"/>
        </w:rPr>
        <w:t xml:space="preserve"> será</w:t>
      </w:r>
      <w:r w:rsidR="00F97949">
        <w:rPr>
          <w:rFonts w:ascii="Times New Roman" w:hAnsi="Times New Roman" w:cs="Times New Roman"/>
          <w:sz w:val="24"/>
          <w:szCs w:val="24"/>
        </w:rPr>
        <w:t xml:space="preserve"> mais suficiente para</w:t>
      </w:r>
      <w:r w:rsidR="00DD47AE">
        <w:rPr>
          <w:rFonts w:ascii="Times New Roman" w:hAnsi="Times New Roman" w:cs="Times New Roman"/>
          <w:sz w:val="24"/>
          <w:szCs w:val="24"/>
        </w:rPr>
        <w:t xml:space="preserve"> impressionar os investidores</w:t>
      </w:r>
      <w:r w:rsidR="00B03B03">
        <w:rPr>
          <w:rFonts w:ascii="Times New Roman" w:hAnsi="Times New Roman" w:cs="Times New Roman"/>
          <w:sz w:val="24"/>
          <w:szCs w:val="24"/>
        </w:rPr>
        <w:t>”, destaca.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DCB26" w14:textId="29839927" w:rsidR="007A181B" w:rsidRDefault="007A181B" w:rsidP="00F12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o economista, </w:t>
      </w:r>
      <w:r w:rsidR="00E3134B">
        <w:rPr>
          <w:rFonts w:ascii="Times New Roman" w:hAnsi="Times New Roman" w:cs="Times New Roman"/>
          <w:sz w:val="24"/>
          <w:szCs w:val="24"/>
        </w:rPr>
        <w:t xml:space="preserve">a desvalorização das ações de tecnologia no Brasil acompanha </w:t>
      </w:r>
      <w:r w:rsidR="00F97949">
        <w:rPr>
          <w:rFonts w:ascii="Times New Roman" w:hAnsi="Times New Roman" w:cs="Times New Roman"/>
          <w:sz w:val="24"/>
          <w:szCs w:val="24"/>
        </w:rPr>
        <w:t>o mercado</w:t>
      </w:r>
      <w:r w:rsidR="00E3134B">
        <w:rPr>
          <w:rFonts w:ascii="Times New Roman" w:hAnsi="Times New Roman" w:cs="Times New Roman"/>
          <w:sz w:val="24"/>
          <w:szCs w:val="24"/>
        </w:rPr>
        <w:t xml:space="preserve"> global, em função d</w:t>
      </w:r>
      <w:r w:rsidR="00F97949">
        <w:rPr>
          <w:rFonts w:ascii="Times New Roman" w:hAnsi="Times New Roman" w:cs="Times New Roman"/>
          <w:sz w:val="24"/>
          <w:szCs w:val="24"/>
        </w:rPr>
        <w:t>o contexto g</w:t>
      </w:r>
      <w:r w:rsidR="00E3134B">
        <w:rPr>
          <w:rFonts w:ascii="Times New Roman" w:hAnsi="Times New Roman" w:cs="Times New Roman"/>
          <w:sz w:val="24"/>
          <w:szCs w:val="24"/>
        </w:rPr>
        <w:t>eopolítico e econômico</w:t>
      </w:r>
      <w:r w:rsidR="00F12874">
        <w:rPr>
          <w:rFonts w:ascii="Times New Roman" w:hAnsi="Times New Roman" w:cs="Times New Roman"/>
          <w:sz w:val="24"/>
          <w:szCs w:val="24"/>
        </w:rPr>
        <w:t xml:space="preserve">. Entre os fatores estão </w:t>
      </w:r>
      <w:r w:rsidR="00E3134B">
        <w:rPr>
          <w:rFonts w:ascii="Times New Roman" w:hAnsi="Times New Roman" w:cs="Times New Roman"/>
          <w:sz w:val="24"/>
          <w:szCs w:val="24"/>
        </w:rPr>
        <w:t xml:space="preserve">a guerra Rússia-Ucrânia, escalada da inflação, aumento nas taxas de juros, turbulência </w:t>
      </w:r>
      <w:r w:rsidR="00E3134B">
        <w:rPr>
          <w:rFonts w:ascii="Times New Roman" w:hAnsi="Times New Roman" w:cs="Times New Roman"/>
          <w:sz w:val="24"/>
          <w:szCs w:val="24"/>
        </w:rPr>
        <w:lastRenderedPageBreak/>
        <w:t>nos mercados de commodities e, aqui no Brasil, incertezas políticas devido à eleição presidencial de outubro.</w:t>
      </w:r>
      <w:r w:rsidR="00F128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71920" w14:textId="7FD7DC3A" w:rsidR="00F12874" w:rsidRDefault="00E3134B" w:rsidP="00F12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 Nasdaq 100 Index, o maior índice de ações de tecnologia do mundo, caiu quase 30% no primeiro semestre deste ano e está a caminho de seu maior declínio anual de todos os tempos. Isso se reflete também aqui no Brasil, </w:t>
      </w:r>
      <w:r w:rsidR="00F12874">
        <w:rPr>
          <w:rFonts w:ascii="Times New Roman" w:hAnsi="Times New Roman" w:cs="Times New Roman"/>
          <w:sz w:val="24"/>
          <w:szCs w:val="24"/>
        </w:rPr>
        <w:t>que teve</w:t>
      </w:r>
      <w:r>
        <w:rPr>
          <w:rFonts w:ascii="Times New Roman" w:hAnsi="Times New Roman" w:cs="Times New Roman"/>
          <w:sz w:val="24"/>
          <w:szCs w:val="24"/>
        </w:rPr>
        <w:t xml:space="preserve"> queda de quase 50% nos preços de ações do setor nos primeiros seis meses do ano, segundo </w:t>
      </w:r>
      <w:r w:rsidR="00F128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Índice de Ações Tech Brasil”</w:t>
      </w:r>
      <w:r w:rsidR="00F12874">
        <w:rPr>
          <w:rFonts w:ascii="Times New Roman" w:hAnsi="Times New Roman" w:cs="Times New Roman"/>
          <w:sz w:val="24"/>
          <w:szCs w:val="24"/>
        </w:rPr>
        <w:t xml:space="preserve">, </w:t>
      </w:r>
      <w:r w:rsidR="007A181B">
        <w:rPr>
          <w:rFonts w:ascii="Times New Roman" w:hAnsi="Times New Roman" w:cs="Times New Roman"/>
          <w:sz w:val="24"/>
          <w:szCs w:val="24"/>
        </w:rPr>
        <w:t>afirma</w:t>
      </w:r>
      <w:r w:rsidR="00F12874">
        <w:rPr>
          <w:rFonts w:ascii="Times New Roman" w:hAnsi="Times New Roman" w:cs="Times New Roman"/>
          <w:sz w:val="24"/>
          <w:szCs w:val="24"/>
        </w:rPr>
        <w:t xml:space="preserve"> Vinicius de Oliveira.</w:t>
      </w:r>
    </w:p>
    <w:p w14:paraId="7A936B2F" w14:textId="501EB563" w:rsidR="006B0FE5" w:rsidRDefault="006B0FE5" w:rsidP="00F12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Ainda assim, </w:t>
      </w:r>
      <w:r w:rsidR="00D754C3">
        <w:rPr>
          <w:rFonts w:ascii="Times New Roman" w:hAnsi="Times New Roman" w:cs="Times New Roman"/>
          <w:sz w:val="24"/>
          <w:szCs w:val="24"/>
        </w:rPr>
        <w:t>de acordo com</w:t>
      </w:r>
      <w:r>
        <w:rPr>
          <w:rFonts w:ascii="Times New Roman" w:hAnsi="Times New Roman" w:cs="Times New Roman"/>
          <w:sz w:val="24"/>
          <w:szCs w:val="24"/>
        </w:rPr>
        <w:t xml:space="preserve"> o especialista, o mercado brasileiro tem um atraso em relação à crise no mercado internacional, mas em um mundo cada vez mais globalizado não tem tanto espaço para fugir. “Aqui no Brasil um dos únicos pontos positivos</w:t>
      </w:r>
      <w:r w:rsidR="00D754C3">
        <w:rPr>
          <w:rFonts w:ascii="Times New Roman" w:hAnsi="Times New Roman" w:cs="Times New Roman"/>
          <w:sz w:val="24"/>
          <w:szCs w:val="24"/>
        </w:rPr>
        <w:t xml:space="preserve"> é</w:t>
      </w:r>
      <w:r>
        <w:rPr>
          <w:rFonts w:ascii="Times New Roman" w:hAnsi="Times New Roman" w:cs="Times New Roman"/>
          <w:sz w:val="24"/>
          <w:szCs w:val="24"/>
        </w:rPr>
        <w:t xml:space="preserve"> que os fundos de Venture Capital estão bastante capitalizados e o país ainda tem muitas lacunas para inovação, com grande potencial para continuar acelerando a transformação digital da economia”, explica. Entre os principais setores que devem atrair investimentos nos próximos meses, estão mercado financeiro, logística</w:t>
      </w:r>
      <w:r w:rsidR="00AA69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saúde</w:t>
      </w:r>
      <w:r w:rsidR="00AA694E">
        <w:rPr>
          <w:rFonts w:ascii="Times New Roman" w:hAnsi="Times New Roman" w:cs="Times New Roman"/>
          <w:sz w:val="24"/>
          <w:szCs w:val="24"/>
        </w:rPr>
        <w:t>, educação e, claro, o agronegócio</w:t>
      </w:r>
      <w:r>
        <w:rPr>
          <w:rFonts w:ascii="Times New Roman" w:hAnsi="Times New Roman" w:cs="Times New Roman"/>
          <w:sz w:val="24"/>
          <w:szCs w:val="24"/>
        </w:rPr>
        <w:t>, por exemplo.</w:t>
      </w:r>
    </w:p>
    <w:p w14:paraId="170BC62C" w14:textId="77777777" w:rsidR="00DD47AE" w:rsidRDefault="00DD47AE" w:rsidP="00F128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4123C" w14:textId="77777777" w:rsidR="002D64F7" w:rsidRPr="00F00BA5" w:rsidRDefault="002D64F7" w:rsidP="002D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BA5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Sobre a Redirection </w:t>
      </w:r>
      <w:r w:rsidRPr="00F00BA5">
        <w:rPr>
          <w:rFonts w:ascii="Times New Roman" w:eastAsia="Times New Roman" w:hAnsi="Times New Roman" w:cs="Times New Roman"/>
          <w:color w:val="000000"/>
          <w:lang w:eastAsia="pt-BR"/>
        </w:rPr>
        <w:t> </w:t>
      </w:r>
    </w:p>
    <w:p w14:paraId="698C575E" w14:textId="77777777" w:rsidR="002D64F7" w:rsidRPr="00F00BA5" w:rsidRDefault="002D64F7" w:rsidP="002D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BA5">
        <w:rPr>
          <w:rFonts w:ascii="Times New Roman" w:eastAsia="Times New Roman" w:hAnsi="Times New Roman" w:cs="Times New Roman"/>
          <w:color w:val="000000"/>
          <w:lang w:eastAsia="pt-BR"/>
        </w:rPr>
        <w:t>A Redirection é uma consultoria especializada em assessoria de Fusões &amp; Aquisições para empresas locais e internacionais do </w:t>
      </w:r>
      <w:proofErr w:type="spellStart"/>
      <w:r w:rsidRPr="00F00BA5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middle</w:t>
      </w:r>
      <w:proofErr w:type="spellEnd"/>
      <w:r w:rsidRPr="00F00BA5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 </w:t>
      </w:r>
      <w:proofErr w:type="spellStart"/>
      <w:r w:rsidRPr="00F00BA5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market</w:t>
      </w:r>
      <w:proofErr w:type="spellEnd"/>
      <w:r w:rsidRPr="00F00BA5">
        <w:rPr>
          <w:rFonts w:ascii="Times New Roman" w:eastAsia="Times New Roman" w:hAnsi="Times New Roman" w:cs="Times New Roman"/>
          <w:color w:val="000000"/>
          <w:lang w:eastAsia="pt-BR"/>
        </w:rPr>
        <w:t>. Possui uma grande experiência em transações </w:t>
      </w:r>
      <w:proofErr w:type="spellStart"/>
      <w:r w:rsidRPr="00F00BA5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cross-border</w:t>
      </w:r>
      <w:proofErr w:type="spellEnd"/>
      <w:r w:rsidRPr="00F00BA5">
        <w:rPr>
          <w:rFonts w:ascii="Times New Roman" w:eastAsia="Times New Roman" w:hAnsi="Times New Roman" w:cs="Times New Roman"/>
          <w:color w:val="000000"/>
          <w:lang w:eastAsia="pt-BR"/>
        </w:rPr>
        <w:t>, com equipe atuante diretamente no Brasil, América Latina, Estados Unidos e Reino Unido. É membro da ACG e, também, desenvolve uma rede de parceiros selecionados em todos os principais setores de negócios e regiões do mundo.  </w:t>
      </w:r>
    </w:p>
    <w:p w14:paraId="4800AD9B" w14:textId="77777777" w:rsidR="002D64F7" w:rsidRPr="00F00BA5" w:rsidRDefault="00000000" w:rsidP="002D6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="002D64F7" w:rsidRPr="00F00BA5">
          <w:rPr>
            <w:rFonts w:ascii="Times New Roman" w:eastAsia="Times New Roman" w:hAnsi="Times New Roman" w:cs="Times New Roman"/>
            <w:color w:val="0563C1"/>
            <w:u w:val="single"/>
            <w:shd w:val="clear" w:color="auto" w:fill="FFFFFF"/>
            <w:lang w:eastAsia="pt-BR"/>
          </w:rPr>
          <w:t>https://www.redirection.com.br/</w:t>
        </w:r>
      </w:hyperlink>
      <w:r w:rsidR="002D64F7" w:rsidRPr="00F00BA5">
        <w:rPr>
          <w:rFonts w:ascii="Calibri" w:eastAsia="Times New Roman" w:hAnsi="Calibri" w:cs="Calibri"/>
          <w:color w:val="000000"/>
          <w:lang w:eastAsia="pt-BR"/>
        </w:rPr>
        <w:t>  </w:t>
      </w:r>
    </w:p>
    <w:sectPr w:rsidR="002D64F7" w:rsidRPr="00F00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A8A"/>
    <w:multiLevelType w:val="hybridMultilevel"/>
    <w:tmpl w:val="F1FAC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035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0F5"/>
    <w:rsid w:val="00005042"/>
    <w:rsid w:val="00042862"/>
    <w:rsid w:val="00084670"/>
    <w:rsid w:val="00092E35"/>
    <w:rsid w:val="000B3599"/>
    <w:rsid w:val="000C112B"/>
    <w:rsid w:val="000F4FFC"/>
    <w:rsid w:val="00131C29"/>
    <w:rsid w:val="00185D03"/>
    <w:rsid w:val="001F2000"/>
    <w:rsid w:val="001F28CA"/>
    <w:rsid w:val="00220BA9"/>
    <w:rsid w:val="00235134"/>
    <w:rsid w:val="00266529"/>
    <w:rsid w:val="002876B5"/>
    <w:rsid w:val="002D64F7"/>
    <w:rsid w:val="00315352"/>
    <w:rsid w:val="003167AE"/>
    <w:rsid w:val="00326FC9"/>
    <w:rsid w:val="00347B33"/>
    <w:rsid w:val="003616C6"/>
    <w:rsid w:val="00367704"/>
    <w:rsid w:val="003A49A7"/>
    <w:rsid w:val="003E499C"/>
    <w:rsid w:val="00424925"/>
    <w:rsid w:val="00477688"/>
    <w:rsid w:val="004D16E9"/>
    <w:rsid w:val="00510F97"/>
    <w:rsid w:val="0051740C"/>
    <w:rsid w:val="00532E7F"/>
    <w:rsid w:val="005368B9"/>
    <w:rsid w:val="00580F4E"/>
    <w:rsid w:val="005840D7"/>
    <w:rsid w:val="005A1B7B"/>
    <w:rsid w:val="005D70E1"/>
    <w:rsid w:val="00606E64"/>
    <w:rsid w:val="00640734"/>
    <w:rsid w:val="00660685"/>
    <w:rsid w:val="00662C5C"/>
    <w:rsid w:val="006B08F6"/>
    <w:rsid w:val="006B0FE5"/>
    <w:rsid w:val="006C00F5"/>
    <w:rsid w:val="00705382"/>
    <w:rsid w:val="00706014"/>
    <w:rsid w:val="00791043"/>
    <w:rsid w:val="007A181B"/>
    <w:rsid w:val="00806F6A"/>
    <w:rsid w:val="0084129C"/>
    <w:rsid w:val="008678A0"/>
    <w:rsid w:val="008D63C9"/>
    <w:rsid w:val="008E1990"/>
    <w:rsid w:val="009176D5"/>
    <w:rsid w:val="00993AFA"/>
    <w:rsid w:val="009A308F"/>
    <w:rsid w:val="00A84A6E"/>
    <w:rsid w:val="00A9669A"/>
    <w:rsid w:val="00AA694E"/>
    <w:rsid w:val="00B03B03"/>
    <w:rsid w:val="00B03FF3"/>
    <w:rsid w:val="00B12890"/>
    <w:rsid w:val="00B74263"/>
    <w:rsid w:val="00BB10BC"/>
    <w:rsid w:val="00C158B1"/>
    <w:rsid w:val="00C4369D"/>
    <w:rsid w:val="00C525AE"/>
    <w:rsid w:val="00CE2895"/>
    <w:rsid w:val="00D07065"/>
    <w:rsid w:val="00D754C3"/>
    <w:rsid w:val="00DC649D"/>
    <w:rsid w:val="00DD47AE"/>
    <w:rsid w:val="00DE5B8D"/>
    <w:rsid w:val="00E14BEA"/>
    <w:rsid w:val="00E24A62"/>
    <w:rsid w:val="00E3134B"/>
    <w:rsid w:val="00F12874"/>
    <w:rsid w:val="00F533C1"/>
    <w:rsid w:val="00F639C6"/>
    <w:rsid w:val="00F6480A"/>
    <w:rsid w:val="00F97949"/>
    <w:rsid w:val="00FB3339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B506"/>
  <w15:chartTrackingRefBased/>
  <w15:docId w15:val="{6899B662-F7F0-4338-9952-DAB53A24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F2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31C29"/>
    <w:rPr>
      <w:i/>
      <w:iCs/>
    </w:rPr>
  </w:style>
  <w:style w:type="paragraph" w:styleId="PargrafodaLista">
    <w:name w:val="List Paragraph"/>
    <w:basedOn w:val="Normal"/>
    <w:uiPriority w:val="34"/>
    <w:qFormat/>
    <w:rsid w:val="001F200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F20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semiHidden/>
    <w:unhideWhenUsed/>
    <w:rsid w:val="00662C5C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158B1"/>
    <w:pPr>
      <w:spacing w:after="0" w:line="240" w:lineRule="auto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84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840D7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5840D7"/>
  </w:style>
  <w:style w:type="paragraph" w:styleId="Reviso">
    <w:name w:val="Revision"/>
    <w:hidden/>
    <w:uiPriority w:val="99"/>
    <w:semiHidden/>
    <w:rsid w:val="00FB3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direction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769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Patterson | Redirection</dc:creator>
  <cp:keywords/>
  <dc:description/>
  <cp:lastModifiedBy>Karina Lançoni Bernardi</cp:lastModifiedBy>
  <cp:revision>5</cp:revision>
  <dcterms:created xsi:type="dcterms:W3CDTF">2022-07-22T13:26:00Z</dcterms:created>
  <dcterms:modified xsi:type="dcterms:W3CDTF">2022-07-25T16:18:00Z</dcterms:modified>
</cp:coreProperties>
</file>