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10F1" w14:textId="77777777" w:rsidR="00440E03" w:rsidRDefault="00440E03" w:rsidP="00440E03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Cinco dicas para contratar vendedores de forma assertiva</w:t>
      </w:r>
    </w:p>
    <w:p w14:paraId="37B4E476" w14:textId="77777777" w:rsidR="00440E03" w:rsidRDefault="00440E03" w:rsidP="00440E03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Especialista dá dicas para seleção e contratação de profissionais de vendas, reduzindo o turnover da empresa</w:t>
      </w:r>
    </w:p>
    <w:p w14:paraId="31AD66D3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 alta rotatividade de profissionais, conhecida como </w:t>
      </w:r>
      <w:r>
        <w:rPr>
          <w:i/>
          <w:iCs/>
          <w:color w:val="000000"/>
        </w:rPr>
        <w:t>turnover</w:t>
      </w:r>
      <w:r>
        <w:rPr>
          <w:color w:val="000000"/>
        </w:rPr>
        <w:t xml:space="preserve">, é um problema enfrentado por muitas empresas e o Brasil é o país que apresenta maior taxa do mundo, segundo levantamento da Robert Half, com base nos dados do Cadastro Geral de Empregados e Desempregados (Novo </w:t>
      </w:r>
      <w:proofErr w:type="spellStart"/>
      <w:r>
        <w:rPr>
          <w:color w:val="000000"/>
        </w:rPr>
        <w:t>Caged</w:t>
      </w:r>
      <w:proofErr w:type="spellEnd"/>
      <w:r>
        <w:rPr>
          <w:color w:val="000000"/>
        </w:rPr>
        <w:t>), do Ministério do Trabalho. Os dados demonstram que a rotatividade é maior entre profissionais qualificados e que 46% dos desligamentos registrados no terceiro trimestre de 2022 foram a pedido do próprio colaborador, indicando que as empresas ainda têm dificuldades em reter talentos.</w:t>
      </w:r>
    </w:p>
    <w:p w14:paraId="644E6BF7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“Conter a taxa de </w:t>
      </w:r>
      <w:r>
        <w:rPr>
          <w:i/>
          <w:iCs/>
          <w:color w:val="000000"/>
        </w:rPr>
        <w:t>turnover</w:t>
      </w:r>
      <w:r>
        <w:rPr>
          <w:color w:val="000000"/>
        </w:rPr>
        <w:t xml:space="preserve"> é certamente um dos maiores desafios dos gestores, pois influencia diretamente o clima organizacional. A situação é ainda pior quando falamos da área comercial que, em geral, é a fonte de receitas da corporação e precisa estar motivada para manter a produtividade. Encontrar vendedores adequados à estratégia da empresa é uma dor que muitos dos nossos clientes lidam diariamente”, destaca Rafael </w:t>
      </w:r>
      <w:proofErr w:type="spellStart"/>
      <w:r>
        <w:rPr>
          <w:color w:val="000000"/>
        </w:rPr>
        <w:t>Piepo</w:t>
      </w:r>
      <w:proofErr w:type="spellEnd"/>
      <w:r>
        <w:rPr>
          <w:color w:val="000000"/>
        </w:rPr>
        <w:t>, gestor de marketing e vendas da Sucesso em Vendas, consultoria especializada no desenvolvimento de metodologias para desenvolvimento de equipes comerciais.</w:t>
      </w:r>
    </w:p>
    <w:p w14:paraId="2F90CF3A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Ele alerta que o primeiro passo para reduzir esses níveis de substituição na equipe é acertar na seleção e contratação dos profissionais de vendas, identificando os perfis mais adequados para integrar o time. Confira cinco dicas para que este processo seja mais assertivo:</w:t>
      </w:r>
    </w:p>
    <w:p w14:paraId="616ABE82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 – Definir qual a expectativa com relação ao profissional</w:t>
      </w:r>
    </w:p>
    <w:p w14:paraId="571B6448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Em um processo seletivo, saber exatamente o que você espera do profissional que vai ocupar aquela vaga é fundamental. E isso leva em conta muito o cenário ou tipo de vendas de cada empresa. São perfis diferentes para cada setor e você precisa detalhar as competências e questões técnicas que espera.</w:t>
      </w:r>
    </w:p>
    <w:p w14:paraId="50E2FCF1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 – Definir habilidades que o profissional precisa ter</w:t>
      </w:r>
    </w:p>
    <w:p w14:paraId="2F0E7AC6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Aqui falamos mais de </w:t>
      </w:r>
      <w:r>
        <w:rPr>
          <w:i/>
          <w:iCs/>
          <w:color w:val="000000"/>
        </w:rPr>
        <w:t>hard skills</w:t>
      </w:r>
      <w:r>
        <w:rPr>
          <w:color w:val="000000"/>
        </w:rPr>
        <w:t xml:space="preserve"> e </w:t>
      </w:r>
      <w:r>
        <w:rPr>
          <w:i/>
          <w:iCs/>
          <w:color w:val="000000"/>
        </w:rPr>
        <w:t>soft skills</w:t>
      </w:r>
      <w:r>
        <w:rPr>
          <w:color w:val="000000"/>
        </w:rPr>
        <w:t xml:space="preserve">. Os termos em inglês ganharam notoriedade por aqui e tratam das habilidades que cada pessoa possui para desempenhar seu trabalho. Das </w:t>
      </w:r>
      <w:r>
        <w:rPr>
          <w:i/>
          <w:iCs/>
          <w:color w:val="000000"/>
        </w:rPr>
        <w:t>soft skills</w:t>
      </w:r>
      <w:r>
        <w:rPr>
          <w:color w:val="000000"/>
        </w:rPr>
        <w:t xml:space="preserve">, que englobam as habilidades comportamentais, quais são imprescindíveis para você e quais não são toleradas? Criatividade, empatia, inteligência emocional, paciência, flexibilidade e tantas outras? Defina as fundamentais e faça sua escolha também em cima delas. Quando pensamos em </w:t>
      </w:r>
      <w:r>
        <w:rPr>
          <w:i/>
          <w:iCs/>
          <w:color w:val="000000"/>
        </w:rPr>
        <w:t>hard skills</w:t>
      </w:r>
      <w:r>
        <w:rPr>
          <w:color w:val="000000"/>
        </w:rPr>
        <w:t>, entram as habilidades técnicas e muitas não podem faltar para você. Essas são mais pragmáticas, mas também muito importantes para cada área. Fazendo um balanço entre as duas, a chance de acerto é muito grande.</w:t>
      </w:r>
    </w:p>
    <w:p w14:paraId="5988D3DF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3 - Ter de forma clara a descrição do trabalho (</w:t>
      </w:r>
      <w:proofErr w:type="spellStart"/>
      <w:r>
        <w:rPr>
          <w:b/>
          <w:bCs/>
          <w:i/>
          <w:iCs/>
          <w:color w:val="000000"/>
        </w:rPr>
        <w:t>job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description</w:t>
      </w:r>
      <w:proofErr w:type="spellEnd"/>
      <w:r>
        <w:rPr>
          <w:b/>
          <w:bCs/>
          <w:color w:val="000000"/>
        </w:rPr>
        <w:t>)</w:t>
      </w:r>
    </w:p>
    <w:p w14:paraId="7134F8F6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Ter um bom </w:t>
      </w:r>
      <w:proofErr w:type="spellStart"/>
      <w:r>
        <w:rPr>
          <w:i/>
          <w:iCs/>
          <w:color w:val="000000"/>
        </w:rPr>
        <w:t>job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description</w:t>
      </w:r>
      <w:proofErr w:type="spellEnd"/>
      <w:r>
        <w:rPr>
          <w:color w:val="000000"/>
        </w:rPr>
        <w:t xml:space="preserve"> é essencial, porque além de atrair as pessoas “certas” para a candidatura, fará com que você tenha assertividade e rendimento futuro com esse profissional. Principalmente na área de vendas, contratar de forma certa é um ganho financeiro para a empresa. Porque a cada troca de vendedor, ficam para trás não apenas os custos da rescisão, mas também a chance de novos lucros em vendas até que o novo profissional seja contratado e se encaixe no dia a dia da empresa. E ter candidatos qualificados para o processo seletivo começa muito pela descrição do cargo.</w:t>
      </w:r>
    </w:p>
    <w:p w14:paraId="183FE53D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lastRenderedPageBreak/>
        <w:t>4 – Aplicar uma ferramenta de Assessment para achar o perfil ideal</w:t>
      </w:r>
    </w:p>
    <w:p w14:paraId="664A0FFA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Muitas ferramentas tecnológicas ajudam os profissionais de Recursos Humanos na busca pelo candidato ideal. Um teste de perfil psicológico, como o </w:t>
      </w:r>
      <w:proofErr w:type="spellStart"/>
      <w:r>
        <w:rPr>
          <w:color w:val="000000"/>
        </w:rPr>
        <w:t>Maper</w:t>
      </w:r>
      <w:proofErr w:type="spellEnd"/>
      <w:r>
        <w:rPr>
          <w:color w:val="000000"/>
        </w:rPr>
        <w:t xml:space="preserve"> por exemplo, solução utilizada pela equipe da Sucesso em Vendas, pode traçar os pontos positivos e negativos dos profissionais, com uma grande assertividade. O uso de Inteligência Artificial neste processo contribui muito para encontrar a pessoa certa para sua empresa e tomar a decisão baseada em dados.</w:t>
      </w:r>
    </w:p>
    <w:p w14:paraId="4253DA37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5 – Ter um funil de contratação</w:t>
      </w:r>
    </w:p>
    <w:p w14:paraId="25E73524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Um processo muito bem elaborado, com etapas e perguntas que deverão ser feitas facilitará sua escolha, com um grau de assertividade muito grande. São gatilhos para avançar ou não no processo. Usando a lógica de um funil de vendas, mas adaptado para a contratação em si e para as minúcias da empresa.</w:t>
      </w:r>
    </w:p>
    <w:p w14:paraId="31EE72A8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De acordo com a pesquisa da Robert Half, 49% dos profissionais ouvidos disseram que pretendem trocar de emprego nos próximos meses. Entre os motivos que levam os colaboradores a buscarem novas oportunidades estão a possibilidade de crescimento, melhor remuneração e benefícios mais atrativos, novos desafios e a possibilidade de trabalhar de forma remota ou híbrida.</w:t>
      </w:r>
    </w:p>
    <w:p w14:paraId="23B162F0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“As empresas precisam se lembrar que é mais fácil (e barato) reter os talentos do que encontrar novos no mercado. Na saída de um vendedor, não tem como substituí-lo de forma imediata, pois é preciso colocar um profissional que gere os mesmos resultados que o anterior, para não impactar a produtividade. E isso leva tempo, além do treinamento inicial, o novo colaborador terá que se encaixar na cultura organizacional, se integrar à equipe e criar um relacionamento com a carteira de clientes que assumir”, lembra Rafael </w:t>
      </w:r>
      <w:proofErr w:type="spellStart"/>
      <w:r>
        <w:rPr>
          <w:color w:val="000000"/>
        </w:rPr>
        <w:t>Piepo</w:t>
      </w:r>
      <w:proofErr w:type="spellEnd"/>
      <w:r>
        <w:rPr>
          <w:color w:val="000000"/>
        </w:rPr>
        <w:t>.</w:t>
      </w:r>
    </w:p>
    <w:p w14:paraId="672D44BC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Além das cinco dicas dadas acima, o especialista destaca as vantagens de utilizar a tecnologia durante todo o processo de contratação. “Colocar uma ferramenta de contratação, para organizar o processo de recrutamento e seleção vai melhorar a assertividade na escolha e otimizar o tempo do gestor”, completa.</w:t>
      </w:r>
    </w:p>
    <w:p w14:paraId="4EB2DF4D" w14:textId="77777777" w:rsidR="00440E03" w:rsidRDefault="00440E03" w:rsidP="00440E03"/>
    <w:p w14:paraId="3F2D623E" w14:textId="77777777" w:rsidR="00440E03" w:rsidRDefault="00440E03" w:rsidP="00440E03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2"/>
          <w:szCs w:val="22"/>
        </w:rPr>
        <w:t>Sobre a Sucesso em Vendas</w:t>
      </w:r>
      <w:r>
        <w:rPr>
          <w:color w:val="000000"/>
          <w:sz w:val="22"/>
          <w:szCs w:val="22"/>
        </w:rPr>
        <w:t>   </w:t>
      </w:r>
    </w:p>
    <w:p w14:paraId="620BFA8C" w14:textId="4B1EB31F" w:rsidR="00D32B40" w:rsidRPr="00440E03" w:rsidRDefault="00440E03" w:rsidP="00440E03">
      <w:r>
        <w:rPr>
          <w:color w:val="000000"/>
        </w:rPr>
        <w:t>A Sucesso em Vendas atua com soluções inovadoras e sob medida para seus clientes, com 25 anos de experiência no Brasil e em Portugal e mais de 700 empresas atendidas. A consultoria é especialista em melhorar a experiência de compra dos clientes de seus parceiros e, principalmente, melhorando resultados de vendas. </w:t>
      </w:r>
      <w:hyperlink r:id="rId5" w:history="1">
        <w:r>
          <w:rPr>
            <w:rStyle w:val="Hyperlink"/>
            <w:color w:val="1155CC"/>
          </w:rPr>
          <w:t>www.sucessoemvendas.com.br</w:t>
        </w:r>
      </w:hyperlink>
      <w:r>
        <w:rPr>
          <w:color w:val="000000"/>
        </w:rPr>
        <w:t> </w:t>
      </w:r>
    </w:p>
    <w:sectPr w:rsidR="00D32B40" w:rsidRPr="00440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1079"/>
    <w:multiLevelType w:val="multilevel"/>
    <w:tmpl w:val="390C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45063"/>
    <w:multiLevelType w:val="multilevel"/>
    <w:tmpl w:val="4B5C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609FD"/>
    <w:multiLevelType w:val="multilevel"/>
    <w:tmpl w:val="A2B6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50130"/>
    <w:multiLevelType w:val="multilevel"/>
    <w:tmpl w:val="68B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F03F7"/>
    <w:multiLevelType w:val="multilevel"/>
    <w:tmpl w:val="975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A1A32"/>
    <w:multiLevelType w:val="multilevel"/>
    <w:tmpl w:val="54D4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756E2"/>
    <w:multiLevelType w:val="multilevel"/>
    <w:tmpl w:val="D29A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F471C"/>
    <w:multiLevelType w:val="multilevel"/>
    <w:tmpl w:val="99D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5586103">
    <w:abstractNumId w:val="4"/>
  </w:num>
  <w:num w:numId="2" w16cid:durableId="1306934125">
    <w:abstractNumId w:val="3"/>
  </w:num>
  <w:num w:numId="3" w16cid:durableId="193270304">
    <w:abstractNumId w:val="0"/>
  </w:num>
  <w:num w:numId="4" w16cid:durableId="2144807843">
    <w:abstractNumId w:val="7"/>
  </w:num>
  <w:num w:numId="5" w16cid:durableId="992025937">
    <w:abstractNumId w:val="2"/>
  </w:num>
  <w:num w:numId="6" w16cid:durableId="1636375477">
    <w:abstractNumId w:val="5"/>
  </w:num>
  <w:num w:numId="7" w16cid:durableId="681705870">
    <w:abstractNumId w:val="1"/>
  </w:num>
  <w:num w:numId="8" w16cid:durableId="1546209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AA"/>
    <w:rsid w:val="00223361"/>
    <w:rsid w:val="00233D36"/>
    <w:rsid w:val="002836AA"/>
    <w:rsid w:val="003C04EE"/>
    <w:rsid w:val="003F1492"/>
    <w:rsid w:val="00440E03"/>
    <w:rsid w:val="004B7ACC"/>
    <w:rsid w:val="00532237"/>
    <w:rsid w:val="00560BA5"/>
    <w:rsid w:val="005F500C"/>
    <w:rsid w:val="00742229"/>
    <w:rsid w:val="00776AA9"/>
    <w:rsid w:val="007F43C7"/>
    <w:rsid w:val="0092124C"/>
    <w:rsid w:val="009474A9"/>
    <w:rsid w:val="009D19CF"/>
    <w:rsid w:val="00A35C50"/>
    <w:rsid w:val="00B71012"/>
    <w:rsid w:val="00BA547B"/>
    <w:rsid w:val="00CE02A2"/>
    <w:rsid w:val="00CE176C"/>
    <w:rsid w:val="00D32B40"/>
    <w:rsid w:val="00E417BA"/>
    <w:rsid w:val="00E930EA"/>
    <w:rsid w:val="00EC12A6"/>
    <w:rsid w:val="00F84FA5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533B"/>
  <w15:chartTrackingRefBased/>
  <w15:docId w15:val="{46F3A5D1-C39D-46DC-A5BF-E0B3A96C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Ttulo3">
    <w:name w:val="heading 3"/>
    <w:basedOn w:val="Normal"/>
    <w:link w:val="Ttulo3Char"/>
    <w:uiPriority w:val="9"/>
    <w:qFormat/>
    <w:rsid w:val="009D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paragraph" w:styleId="Ttulo4">
    <w:name w:val="heading 4"/>
    <w:basedOn w:val="Normal"/>
    <w:link w:val="Ttulo4Char"/>
    <w:uiPriority w:val="9"/>
    <w:qFormat/>
    <w:rsid w:val="009D19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36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6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7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776AA9"/>
  </w:style>
  <w:style w:type="character" w:styleId="HiperlinkVisitado">
    <w:name w:val="FollowedHyperlink"/>
    <w:basedOn w:val="Fontepargpadro"/>
    <w:uiPriority w:val="99"/>
    <w:semiHidden/>
    <w:unhideWhenUsed/>
    <w:rsid w:val="00CE02A2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19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9D19CF"/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9D19CF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9D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D19CF"/>
    <w:rPr>
      <w:b/>
      <w:bCs/>
    </w:rPr>
  </w:style>
  <w:style w:type="paragraph" w:customStyle="1" w:styleId="content-textcontainer">
    <w:name w:val="content-text__container"/>
    <w:basedOn w:val="Normal"/>
    <w:rsid w:val="00FD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highlight">
    <w:name w:val="highlight"/>
    <w:basedOn w:val="Fontepargpadro"/>
    <w:rsid w:val="00FD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essoemvendas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911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16</cp:revision>
  <dcterms:created xsi:type="dcterms:W3CDTF">2023-02-14T11:01:00Z</dcterms:created>
  <dcterms:modified xsi:type="dcterms:W3CDTF">2023-02-17T19:03:00Z</dcterms:modified>
</cp:coreProperties>
</file>